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233F6" w14:textId="77777777" w:rsidR="005F197C" w:rsidRDefault="005F197C" w:rsidP="4D41A0D5">
      <w:pPr>
        <w:pStyle w:val="Titel"/>
        <w:rPr>
          <w:rFonts w:cs="Arial"/>
        </w:rPr>
      </w:pPr>
    </w:p>
    <w:p w14:paraId="0C60B330" w14:textId="77777777" w:rsidR="00B95176" w:rsidRDefault="00B95176" w:rsidP="4D41A0D5">
      <w:pPr>
        <w:pStyle w:val="Titel"/>
        <w:rPr>
          <w:rFonts w:cs="Arial"/>
        </w:rPr>
      </w:pPr>
    </w:p>
    <w:p w14:paraId="4847E0B2" w14:textId="77777777" w:rsidR="004E6FE1" w:rsidRDefault="004E6FE1" w:rsidP="004E6FE1"/>
    <w:p w14:paraId="47E3CC63" w14:textId="77777777" w:rsidR="004E6FE1" w:rsidRPr="004E6FE1" w:rsidRDefault="004E6FE1" w:rsidP="004E6FE1"/>
    <w:p w14:paraId="108E6814" w14:textId="52972568" w:rsidR="00B95176" w:rsidRPr="004E6FE1" w:rsidRDefault="00F83063" w:rsidP="4D41A0D5">
      <w:pPr>
        <w:pStyle w:val="Titel"/>
        <w:rPr>
          <w:rFonts w:cs="Arial"/>
          <w:sz w:val="56"/>
          <w:szCs w:val="220"/>
        </w:rPr>
      </w:pPr>
      <w:r w:rsidRPr="004E6FE1">
        <w:rPr>
          <w:rFonts w:cs="Arial"/>
          <w:sz w:val="56"/>
          <w:szCs w:val="220"/>
        </w:rPr>
        <w:t>Eins</w:t>
      </w:r>
      <w:r w:rsidR="00794043">
        <w:rPr>
          <w:rFonts w:cs="Arial"/>
          <w:sz w:val="56"/>
          <w:szCs w:val="220"/>
        </w:rPr>
        <w:t>tufung</w:t>
      </w:r>
      <w:r w:rsidRPr="004E6FE1">
        <w:rPr>
          <w:rFonts w:cs="Arial"/>
          <w:sz w:val="56"/>
          <w:szCs w:val="220"/>
        </w:rPr>
        <w:t>sbogen</w:t>
      </w:r>
      <w:r w:rsidR="001507B4">
        <w:rPr>
          <w:rFonts w:cs="Arial"/>
          <w:sz w:val="56"/>
          <w:szCs w:val="220"/>
        </w:rPr>
        <w:t xml:space="preserve"> für die Schule</w:t>
      </w:r>
    </w:p>
    <w:p w14:paraId="441E1A75" w14:textId="20FF912D" w:rsidR="00C730DC" w:rsidRPr="004E6FE1" w:rsidRDefault="001507B4" w:rsidP="00C730DC">
      <w:pPr>
        <w:rPr>
          <w:sz w:val="52"/>
          <w:szCs w:val="72"/>
        </w:rPr>
      </w:pPr>
      <w:r>
        <w:rPr>
          <w:sz w:val="56"/>
          <w:szCs w:val="56"/>
        </w:rPr>
        <w:t>Selbstbild</w:t>
      </w:r>
    </w:p>
    <w:p w14:paraId="7D42AF51" w14:textId="77777777" w:rsidR="00B95176" w:rsidRDefault="00B95176" w:rsidP="4D41A0D5">
      <w:pPr>
        <w:pStyle w:val="Titel"/>
        <w:rPr>
          <w:rFonts w:cs="Arial"/>
        </w:rPr>
      </w:pPr>
    </w:p>
    <w:p w14:paraId="21606998" w14:textId="77777777" w:rsidR="00F83063" w:rsidRDefault="00F83063" w:rsidP="00F83063"/>
    <w:p w14:paraId="1E763A71" w14:textId="77777777" w:rsidR="002E4812" w:rsidRDefault="002E4812" w:rsidP="00F83063"/>
    <w:p w14:paraId="54B32F6C" w14:textId="77777777" w:rsidR="002E4812" w:rsidRDefault="002E4812" w:rsidP="00F83063"/>
    <w:p w14:paraId="1ED65C44" w14:textId="750444C3" w:rsidR="002E4812" w:rsidRPr="00C471B3" w:rsidRDefault="00004AE0" w:rsidP="00F83063">
      <w:pPr>
        <w:rPr>
          <w:sz w:val="44"/>
          <w:szCs w:val="44"/>
        </w:rPr>
      </w:pPr>
      <w:r w:rsidRPr="00C471B3">
        <w:rPr>
          <w:sz w:val="44"/>
          <w:szCs w:val="44"/>
          <w:highlight w:val="yellow"/>
        </w:rPr>
        <w:t>Schuleinheit</w:t>
      </w:r>
    </w:p>
    <w:p w14:paraId="7F269F39" w14:textId="77777777" w:rsidR="00004AE0" w:rsidRPr="00C471B3" w:rsidRDefault="00004AE0" w:rsidP="00F83063">
      <w:pPr>
        <w:rPr>
          <w:sz w:val="44"/>
          <w:szCs w:val="44"/>
        </w:rPr>
      </w:pPr>
    </w:p>
    <w:p w14:paraId="6842F055" w14:textId="77777777" w:rsidR="00004AE0" w:rsidRPr="00C471B3" w:rsidRDefault="00004AE0" w:rsidP="00F83063">
      <w:pPr>
        <w:rPr>
          <w:sz w:val="44"/>
          <w:szCs w:val="44"/>
        </w:rPr>
      </w:pPr>
    </w:p>
    <w:p w14:paraId="2295EABA" w14:textId="50BA174E" w:rsidR="00004AE0" w:rsidRPr="00C471B3" w:rsidRDefault="00004AE0" w:rsidP="00F83063">
      <w:pPr>
        <w:rPr>
          <w:sz w:val="44"/>
          <w:szCs w:val="44"/>
        </w:rPr>
      </w:pPr>
      <w:r w:rsidRPr="00C471B3">
        <w:rPr>
          <w:sz w:val="44"/>
          <w:szCs w:val="44"/>
          <w:highlight w:val="yellow"/>
        </w:rPr>
        <w:t>Jahr</w:t>
      </w:r>
    </w:p>
    <w:p w14:paraId="789896CA" w14:textId="77777777" w:rsidR="002E4812" w:rsidRPr="004E6FE1" w:rsidRDefault="002E4812" w:rsidP="00F83063">
      <w:pPr>
        <w:rPr>
          <w:sz w:val="48"/>
          <w:szCs w:val="48"/>
        </w:rPr>
      </w:pPr>
    </w:p>
    <w:p w14:paraId="23860732" w14:textId="77777777" w:rsidR="002E4812" w:rsidRDefault="002E4812" w:rsidP="00F83063"/>
    <w:p w14:paraId="01588F0E" w14:textId="77777777" w:rsidR="002E4812" w:rsidRDefault="002E4812" w:rsidP="00F83063"/>
    <w:p w14:paraId="77779DA4" w14:textId="77777777" w:rsidR="00F83063" w:rsidRDefault="00F83063" w:rsidP="00F83063"/>
    <w:p w14:paraId="46AAE21D" w14:textId="24B15EBC" w:rsidR="00F83063" w:rsidRDefault="00F83063">
      <w:pPr>
        <w:spacing w:after="160" w:line="279" w:lineRule="auto"/>
      </w:pPr>
      <w:r>
        <w:br w:type="page"/>
      </w:r>
    </w:p>
    <w:p w14:paraId="0253B9DB" w14:textId="0916886A" w:rsidR="00506A9B" w:rsidRDefault="00F83063" w:rsidP="4D41A0D5">
      <w:pPr>
        <w:pStyle w:val="Titel"/>
        <w:rPr>
          <w:rFonts w:cs="Arial"/>
        </w:rPr>
      </w:pPr>
      <w:r>
        <w:rPr>
          <w:rFonts w:cs="Arial"/>
        </w:rPr>
        <w:lastRenderedPageBreak/>
        <w:t>Grundlagen der</w:t>
      </w:r>
      <w:r w:rsidR="00566A49">
        <w:rPr>
          <w:rFonts w:cs="Arial"/>
        </w:rPr>
        <w:t xml:space="preserve"> Fremdeinschätzung</w:t>
      </w:r>
    </w:p>
    <w:p w14:paraId="422FCEAE" w14:textId="7934DE55" w:rsidR="00216D38" w:rsidRDefault="00216D38" w:rsidP="00504D4D">
      <w:pPr>
        <w:spacing w:before="120"/>
      </w:pPr>
      <w:r>
        <w:t>Dieser Eins</w:t>
      </w:r>
      <w:r w:rsidR="00DA13A8">
        <w:t>tufungs</w:t>
      </w:r>
      <w:r>
        <w:t xml:space="preserve">bogen wird </w:t>
      </w:r>
      <w:r w:rsidR="00964258">
        <w:t xml:space="preserve">zusammen </w:t>
      </w:r>
      <w:r>
        <w:t xml:space="preserve">mit </w:t>
      </w:r>
      <w:r w:rsidR="00964258">
        <w:t xml:space="preserve">den </w:t>
      </w:r>
      <w:r>
        <w:t xml:space="preserve">weiteren verpflichtenden Dokumenten </w:t>
      </w:r>
      <w:r w:rsidR="00964258">
        <w:t xml:space="preserve">der Einschätzungsperson zur Datensichtung </w:t>
      </w:r>
      <w:r>
        <w:t>vor dem Präsenztag eingereicht.</w:t>
      </w:r>
    </w:p>
    <w:p w14:paraId="50D918AD" w14:textId="339483C8" w:rsidR="004034D6" w:rsidRDefault="004034D6" w:rsidP="00504D4D">
      <w:pPr>
        <w:spacing w:before="120"/>
      </w:pPr>
      <w:r w:rsidRPr="0006792E">
        <w:t>Sämtliche Informationen Hinweise</w:t>
      </w:r>
      <w:r>
        <w:t xml:space="preserve"> sowie eine </w:t>
      </w:r>
      <w:hyperlink r:id="rId8" w:history="1">
        <w:r w:rsidRPr="00942DF3">
          <w:rPr>
            <w:rStyle w:val="Hyperlink"/>
          </w:rPr>
          <w:t>Planungsvorlage</w:t>
        </w:r>
      </w:hyperlink>
      <w:r>
        <w:t xml:space="preserve"> </w:t>
      </w:r>
      <w:r w:rsidRPr="0006792E">
        <w:t xml:space="preserve">zur Fremdeinschätzung finden sie auf der </w:t>
      </w:r>
      <w:hyperlink r:id="rId9" w:history="1">
        <w:r w:rsidRPr="00942DF3">
          <w:rPr>
            <w:rStyle w:val="Hyperlink"/>
          </w:rPr>
          <w:t>Webseite Fremdeinschätzung</w:t>
        </w:r>
      </w:hyperlink>
      <w:r w:rsidRPr="0006792E">
        <w:t xml:space="preserve"> des Amtes für Volksschule</w:t>
      </w:r>
      <w:r>
        <w:t>.</w:t>
      </w:r>
    </w:p>
    <w:p w14:paraId="7831A42D" w14:textId="77777777" w:rsidR="004034D6" w:rsidRDefault="004034D6" w:rsidP="00504D4D">
      <w:pPr>
        <w:spacing w:before="120"/>
      </w:pPr>
    </w:p>
    <w:p w14:paraId="668BD68B" w14:textId="77777777" w:rsidR="003F6E86" w:rsidRDefault="003E3787" w:rsidP="003F6E86">
      <w:pPr>
        <w:pStyle w:val="Listenabsatz"/>
        <w:numPr>
          <w:ilvl w:val="0"/>
          <w:numId w:val="26"/>
        </w:numPr>
        <w:ind w:left="142" w:firstLine="0"/>
        <w:rPr>
          <w:b/>
          <w:bCs/>
          <w:sz w:val="24"/>
        </w:rPr>
      </w:pPr>
      <w:r>
        <w:rPr>
          <w:b/>
          <w:bCs/>
          <w:sz w:val="24"/>
        </w:rPr>
        <w:t>Einstufung</w:t>
      </w:r>
    </w:p>
    <w:p w14:paraId="64E3E385" w14:textId="77777777" w:rsidR="003F6E86" w:rsidRPr="003F17F0" w:rsidRDefault="003F6E86" w:rsidP="003F17F0"/>
    <w:p w14:paraId="750B2706" w14:textId="59A64F0F" w:rsidR="00EF6C16" w:rsidRDefault="00BA480C" w:rsidP="008F3E7C">
      <w:pPr>
        <w:spacing w:after="0"/>
      </w:pPr>
      <w:r>
        <w:t xml:space="preserve">Die Einstufung </w:t>
      </w:r>
      <w:r w:rsidR="00DD1708">
        <w:t>erfolgt</w:t>
      </w:r>
      <w:r w:rsidR="009430ED">
        <w:t xml:space="preserve"> durch die Schulleitung</w:t>
      </w:r>
      <w:r w:rsidR="00B63E65">
        <w:t>, dem PICTS</w:t>
      </w:r>
      <w:r w:rsidR="007852D9">
        <w:t xml:space="preserve"> oder</w:t>
      </w:r>
      <w:r w:rsidR="00DD1708">
        <w:t xml:space="preserve"> gemeinsam </w:t>
      </w:r>
      <w:r w:rsidR="007852D9">
        <w:t xml:space="preserve">mit </w:t>
      </w:r>
      <w:r w:rsidR="00C622CF">
        <w:t xml:space="preserve">Personen, die stark im lokalen Umsetzungsprozess involviert sind (z.B. </w:t>
      </w:r>
      <w:r w:rsidR="007852D9">
        <w:t>Steuergruppe</w:t>
      </w:r>
      <w:r w:rsidR="00C622CF">
        <w:t>, PICTS</w:t>
      </w:r>
      <w:r w:rsidR="007852D9">
        <w:t xml:space="preserve"> oder we</w:t>
      </w:r>
      <w:r w:rsidR="00DD1708">
        <w:t>itere Personen aus der Schulführung)</w:t>
      </w:r>
      <w:r w:rsidR="00D009BC">
        <w:t xml:space="preserve">. </w:t>
      </w:r>
    </w:p>
    <w:p w14:paraId="7E25DDED" w14:textId="77777777" w:rsidR="008F3E7C" w:rsidRDefault="008F3E7C" w:rsidP="008F3E7C">
      <w:pPr>
        <w:spacing w:after="0"/>
      </w:pPr>
    </w:p>
    <w:p w14:paraId="73F687C2" w14:textId="70E1AE6D" w:rsidR="005673FD" w:rsidRDefault="00EF6C16" w:rsidP="00566A49">
      <w:r>
        <w:t>Begründungen können auf Ebene Aspekt oder Handlungsfeld sein</w:t>
      </w:r>
      <w:r w:rsidR="008F3E7C">
        <w:t xml:space="preserve">. Als Hilfestellung lohnt sich den </w:t>
      </w:r>
      <w:hyperlink r:id="rId10" w:history="1">
        <w:r w:rsidR="00167D76" w:rsidRPr="0006792E">
          <w:rPr>
            <w:rStyle w:val="Hyperlink"/>
          </w:rPr>
          <w:t xml:space="preserve">Auszug aus dem </w:t>
        </w:r>
        <w:r w:rsidR="00216D38" w:rsidRPr="0006792E">
          <w:rPr>
            <w:rStyle w:val="Hyperlink"/>
          </w:rPr>
          <w:t xml:space="preserve">Orientierungsrahmen </w:t>
        </w:r>
        <w:r w:rsidR="00272200" w:rsidRPr="0006792E">
          <w:rPr>
            <w:rStyle w:val="Hyperlink"/>
          </w:rPr>
          <w:t>mit den drei Handlungsfeldern</w:t>
        </w:r>
      </w:hyperlink>
      <w:r w:rsidR="0006792E">
        <w:t xml:space="preserve"> </w:t>
      </w:r>
      <w:r w:rsidR="0006792E" w:rsidRPr="0006792E">
        <w:rPr>
          <w:i/>
          <w:iCs/>
        </w:rPr>
        <w:t>Schulentwicklung</w:t>
      </w:r>
      <w:r w:rsidR="0006792E">
        <w:t xml:space="preserve">, </w:t>
      </w:r>
      <w:r w:rsidR="0006792E" w:rsidRPr="0006792E">
        <w:rPr>
          <w:i/>
          <w:iCs/>
        </w:rPr>
        <w:t>Unterrichtsgestaltung</w:t>
      </w:r>
      <w:r w:rsidR="0006792E">
        <w:t xml:space="preserve"> und </w:t>
      </w:r>
      <w:r w:rsidR="0006792E" w:rsidRPr="0006792E">
        <w:rPr>
          <w:i/>
          <w:iCs/>
        </w:rPr>
        <w:t>Lernprozessbegleitung</w:t>
      </w:r>
      <w:r w:rsidR="008F3E7C">
        <w:rPr>
          <w:i/>
          <w:iCs/>
        </w:rPr>
        <w:t xml:space="preserve"> </w:t>
      </w:r>
      <w:r w:rsidR="008F3E7C" w:rsidRPr="008F3E7C">
        <w:t>bereit zu halten</w:t>
      </w:r>
      <w:r w:rsidR="003E3787">
        <w:t xml:space="preserve">. </w:t>
      </w:r>
    </w:p>
    <w:p w14:paraId="33F3C2BD" w14:textId="77777777" w:rsidR="00281F3D" w:rsidRDefault="00281F3D" w:rsidP="00281F3D"/>
    <w:p w14:paraId="093AA464" w14:textId="6CC1DF88" w:rsidR="00123A05" w:rsidRDefault="00221513" w:rsidP="004034D6">
      <w:pPr>
        <w:pStyle w:val="Listenabsatz"/>
        <w:numPr>
          <w:ilvl w:val="0"/>
          <w:numId w:val="26"/>
        </w:numPr>
        <w:ind w:left="142" w:firstLine="0"/>
        <w:contextualSpacing w:val="0"/>
        <w:rPr>
          <w:b/>
          <w:bCs/>
          <w:sz w:val="24"/>
        </w:rPr>
      </w:pPr>
      <w:r w:rsidRPr="00221513">
        <w:rPr>
          <w:b/>
          <w:bCs/>
          <w:sz w:val="24"/>
        </w:rPr>
        <w:t>Schulinterne Datensammlung</w:t>
      </w:r>
    </w:p>
    <w:p w14:paraId="0246E5A0" w14:textId="10DEC4CA" w:rsidR="00EF6C16" w:rsidRPr="003F17F0" w:rsidRDefault="00EF6C16" w:rsidP="003F17F0"/>
    <w:p w14:paraId="58D291ED" w14:textId="4637F619" w:rsidR="00EF6C16" w:rsidRPr="00EF6C16" w:rsidRDefault="00EF6C16" w:rsidP="003F17F0">
      <w:r w:rsidRPr="00EF6C16">
        <w:t xml:space="preserve">Zusätzlich </w:t>
      </w:r>
      <w:r>
        <w:t xml:space="preserve">werden diesem Einstufungsbogen </w:t>
      </w:r>
      <w:r w:rsidR="008F3E7C">
        <w:t>weitere Dokumente</w:t>
      </w:r>
      <w:r w:rsidR="003F17F0">
        <w:t xml:space="preserve"> bei der Einschätzungsperson eingereicht.</w:t>
      </w:r>
    </w:p>
    <w:p w14:paraId="6DEF0EF5" w14:textId="77777777" w:rsidR="00EE35FC" w:rsidRPr="00EE35FC" w:rsidRDefault="00EE35FC" w:rsidP="002908D0">
      <w:pPr>
        <w:ind w:left="142"/>
      </w:pPr>
    </w:p>
    <w:tbl>
      <w:tblPr>
        <w:tblStyle w:val="Tabellenraster"/>
        <w:tblW w:w="8935" w:type="dxa"/>
        <w:tblLook w:val="04A0" w:firstRow="1" w:lastRow="0" w:firstColumn="1" w:lastColumn="0" w:noHBand="0" w:noVBand="1"/>
      </w:tblPr>
      <w:tblGrid>
        <w:gridCol w:w="460"/>
        <w:gridCol w:w="3248"/>
        <w:gridCol w:w="1977"/>
        <w:gridCol w:w="3250"/>
      </w:tblGrid>
      <w:tr w:rsidR="00E24C06" w14:paraId="2DE6891D" w14:textId="77777777" w:rsidTr="003F17F0">
        <w:tc>
          <w:tcPr>
            <w:tcW w:w="460" w:type="dxa"/>
            <w:tcBorders>
              <w:top w:val="nil"/>
              <w:left w:val="nil"/>
              <w:bottom w:val="nil"/>
            </w:tcBorders>
          </w:tcPr>
          <w:p w14:paraId="7F49837D" w14:textId="594700B0" w:rsidR="000168E1" w:rsidRDefault="00E24C06" w:rsidP="003F17F0">
            <w:pPr>
              <w:rPr>
                <w:b/>
                <w:bCs/>
              </w:rPr>
            </w:pPr>
            <w:r>
              <w:rPr>
                <w:b/>
                <w:bCs/>
                <w:noProof/>
              </w:rPr>
              <w:drawing>
                <wp:inline distT="0" distB="0" distL="0" distR="0" wp14:anchorId="13F2470B" wp14:editId="1CE54A1F">
                  <wp:extent cx="155171" cy="155171"/>
                  <wp:effectExtent l="0" t="0" r="0" b="0"/>
                  <wp:docPr id="2095638706" name="Grafik 1" descr="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38706" name="Grafik 2095638706" descr="Häkchen mit einfarbiger Füllung"/>
                          <pic:cNvPicPr/>
                        </pic:nvPicPr>
                        <pic:blipFill>
                          <a:blip r:embed="rId11">
                            <a:extLst>
                              <a:ext uri="{96DAC541-7B7A-43D3-8B79-37D633B846F1}">
                                <asvg:svgBlip xmlns:asvg="http://schemas.microsoft.com/office/drawing/2016/SVG/main" r:embed="rId12"/>
                              </a:ext>
                            </a:extLst>
                          </a:blip>
                          <a:stretch>
                            <a:fillRect/>
                          </a:stretch>
                        </pic:blipFill>
                        <pic:spPr>
                          <a:xfrm>
                            <a:off x="0" y="0"/>
                            <a:ext cx="158937" cy="158937"/>
                          </a:xfrm>
                          <a:prstGeom prst="rect">
                            <a:avLst/>
                          </a:prstGeom>
                        </pic:spPr>
                      </pic:pic>
                    </a:graphicData>
                  </a:graphic>
                </wp:inline>
              </w:drawing>
            </w:r>
          </w:p>
        </w:tc>
        <w:tc>
          <w:tcPr>
            <w:tcW w:w="3248" w:type="dxa"/>
          </w:tcPr>
          <w:p w14:paraId="42465456" w14:textId="1F24950B" w:rsidR="000168E1" w:rsidRDefault="00DB60C4" w:rsidP="003F17F0">
            <w:pPr>
              <w:rPr>
                <w:b/>
                <w:bCs/>
              </w:rPr>
            </w:pPr>
            <w:r>
              <w:rPr>
                <w:b/>
                <w:bCs/>
              </w:rPr>
              <w:t>Dokument</w:t>
            </w:r>
          </w:p>
        </w:tc>
        <w:tc>
          <w:tcPr>
            <w:tcW w:w="1977" w:type="dxa"/>
          </w:tcPr>
          <w:p w14:paraId="1F1E3FE2" w14:textId="4B642E43" w:rsidR="000168E1" w:rsidRDefault="63FF5563" w:rsidP="003F17F0">
            <w:pPr>
              <w:rPr>
                <w:b/>
                <w:bCs/>
              </w:rPr>
            </w:pPr>
            <w:r w:rsidRPr="69539A46">
              <w:rPr>
                <w:b/>
                <w:bCs/>
              </w:rPr>
              <w:t>Instrument</w:t>
            </w:r>
          </w:p>
        </w:tc>
        <w:tc>
          <w:tcPr>
            <w:tcW w:w="3250" w:type="dxa"/>
          </w:tcPr>
          <w:p w14:paraId="6685965E" w14:textId="583AC838" w:rsidR="000168E1" w:rsidRDefault="00E24C06" w:rsidP="003F17F0">
            <w:pPr>
              <w:rPr>
                <w:b/>
                <w:bCs/>
              </w:rPr>
            </w:pPr>
            <w:r>
              <w:rPr>
                <w:b/>
                <w:bCs/>
              </w:rPr>
              <w:t>Bemerkung</w:t>
            </w:r>
          </w:p>
        </w:tc>
      </w:tr>
      <w:tr w:rsidR="00E24C06" w14:paraId="762E179A" w14:textId="77777777" w:rsidTr="003F17F0">
        <w:sdt>
          <w:sdtPr>
            <w:id w:val="-453718150"/>
            <w14:checkbox>
              <w14:checked w14:val="0"/>
              <w14:checkedState w14:val="2612" w14:font="MS Gothic"/>
              <w14:uncheckedState w14:val="2610" w14:font="MS Gothic"/>
            </w14:checkbox>
          </w:sdtPr>
          <w:sdtContent>
            <w:tc>
              <w:tcPr>
                <w:tcW w:w="460" w:type="dxa"/>
                <w:tcBorders>
                  <w:top w:val="nil"/>
                  <w:left w:val="nil"/>
                  <w:bottom w:val="nil"/>
                </w:tcBorders>
              </w:tcPr>
              <w:p w14:paraId="0026E5C5" w14:textId="58B6EA79" w:rsidR="000168E1" w:rsidRDefault="00E07F6A" w:rsidP="003F17F0">
                <w:r>
                  <w:rPr>
                    <w:rFonts w:ascii="MS Gothic" w:eastAsia="MS Gothic" w:hAnsi="MS Gothic" w:hint="eastAsia"/>
                  </w:rPr>
                  <w:t>☐</w:t>
                </w:r>
              </w:p>
            </w:tc>
          </w:sdtContent>
        </w:sdt>
        <w:tc>
          <w:tcPr>
            <w:tcW w:w="3248" w:type="dxa"/>
          </w:tcPr>
          <w:p w14:paraId="6F496DF0" w14:textId="72A66645" w:rsidR="000168E1" w:rsidRDefault="00F40B1A" w:rsidP="003F17F0">
            <w:r>
              <w:t>Einstufungsbogen</w:t>
            </w:r>
          </w:p>
        </w:tc>
        <w:tc>
          <w:tcPr>
            <w:tcW w:w="1977" w:type="dxa"/>
          </w:tcPr>
          <w:p w14:paraId="6F0B72F1" w14:textId="590202C4" w:rsidR="000168E1" w:rsidRDefault="00B46195" w:rsidP="003F17F0">
            <w:r>
              <w:t>Word</w:t>
            </w:r>
            <w:r w:rsidR="00E07F6A">
              <w:t xml:space="preserve"> </w:t>
            </w:r>
            <w:r>
              <w:t>/</w:t>
            </w:r>
            <w:r w:rsidR="00F31AC9">
              <w:br/>
            </w:r>
            <w:proofErr w:type="spellStart"/>
            <w:r>
              <w:t>EvalTool</w:t>
            </w:r>
            <w:proofErr w:type="spellEnd"/>
          </w:p>
        </w:tc>
        <w:tc>
          <w:tcPr>
            <w:tcW w:w="3250" w:type="dxa"/>
          </w:tcPr>
          <w:p w14:paraId="25457F37" w14:textId="77777777" w:rsidR="000168E1" w:rsidRDefault="000168E1" w:rsidP="003F17F0"/>
        </w:tc>
      </w:tr>
      <w:tr w:rsidR="00E24C06" w14:paraId="5E5E41E3" w14:textId="77777777" w:rsidTr="003F17F0">
        <w:trPr>
          <w:trHeight w:val="300"/>
        </w:trPr>
        <w:sdt>
          <w:sdtPr>
            <w:id w:val="-684824832"/>
            <w14:checkbox>
              <w14:checked w14:val="0"/>
              <w14:checkedState w14:val="2612" w14:font="MS Gothic"/>
              <w14:uncheckedState w14:val="2610" w14:font="MS Gothic"/>
            </w14:checkbox>
          </w:sdtPr>
          <w:sdtContent>
            <w:tc>
              <w:tcPr>
                <w:tcW w:w="460" w:type="dxa"/>
                <w:tcBorders>
                  <w:top w:val="nil"/>
                  <w:left w:val="nil"/>
                  <w:bottom w:val="nil"/>
                </w:tcBorders>
              </w:tcPr>
              <w:p w14:paraId="0C50E362" w14:textId="65C84A9D" w:rsidR="69539A46" w:rsidRDefault="00E24C06" w:rsidP="003F17F0">
                <w:r w:rsidRPr="00372A63">
                  <w:rPr>
                    <w:rFonts w:ascii="MS Gothic" w:eastAsia="MS Gothic" w:hAnsi="MS Gothic" w:hint="eastAsia"/>
                  </w:rPr>
                  <w:t>☐</w:t>
                </w:r>
              </w:p>
            </w:tc>
          </w:sdtContent>
        </w:sdt>
        <w:tc>
          <w:tcPr>
            <w:tcW w:w="3248" w:type="dxa"/>
          </w:tcPr>
          <w:p w14:paraId="39669EA7" w14:textId="7A53527F" w:rsidR="38CC57DF" w:rsidRDefault="38CC57DF" w:rsidP="003F17F0">
            <w:r>
              <w:t>Einschätzung L</w:t>
            </w:r>
            <w:r w:rsidR="00B46195">
              <w:t>ehrpersonen</w:t>
            </w:r>
          </w:p>
        </w:tc>
        <w:tc>
          <w:tcPr>
            <w:tcW w:w="1977" w:type="dxa"/>
          </w:tcPr>
          <w:p w14:paraId="4B83EB97" w14:textId="6ABAE3FE" w:rsidR="38CC57DF" w:rsidRDefault="00F31AC9" w:rsidP="003F17F0">
            <w:r>
              <w:t xml:space="preserve">Ergebnisse aus dem </w:t>
            </w:r>
            <w:proofErr w:type="spellStart"/>
            <w:r w:rsidR="38CC57DF">
              <w:t>Eva</w:t>
            </w:r>
            <w:r w:rsidR="00B46195">
              <w:t>l</w:t>
            </w:r>
            <w:r w:rsidR="38CC57DF">
              <w:t>Tool</w:t>
            </w:r>
            <w:proofErr w:type="spellEnd"/>
          </w:p>
        </w:tc>
        <w:tc>
          <w:tcPr>
            <w:tcW w:w="3250" w:type="dxa"/>
          </w:tcPr>
          <w:p w14:paraId="5E745BCB" w14:textId="4705FF38" w:rsidR="69539A46" w:rsidRDefault="69539A46" w:rsidP="003F17F0"/>
        </w:tc>
      </w:tr>
      <w:tr w:rsidR="00E24C06" w14:paraId="1A57CB65" w14:textId="77777777" w:rsidTr="003F17F0">
        <w:sdt>
          <w:sdtPr>
            <w:id w:val="-1614365187"/>
            <w14:checkbox>
              <w14:checked w14:val="0"/>
              <w14:checkedState w14:val="2612" w14:font="MS Gothic"/>
              <w14:uncheckedState w14:val="2610" w14:font="MS Gothic"/>
            </w14:checkbox>
          </w:sdtPr>
          <w:sdtContent>
            <w:tc>
              <w:tcPr>
                <w:tcW w:w="460" w:type="dxa"/>
                <w:tcBorders>
                  <w:top w:val="nil"/>
                  <w:left w:val="nil"/>
                  <w:bottom w:val="nil"/>
                </w:tcBorders>
              </w:tcPr>
              <w:p w14:paraId="614C58BE" w14:textId="730004CD" w:rsidR="000168E1" w:rsidRDefault="00E24C06" w:rsidP="003F17F0">
                <w:r w:rsidRPr="00372A63">
                  <w:rPr>
                    <w:rFonts w:ascii="MS Gothic" w:eastAsia="MS Gothic" w:hAnsi="MS Gothic" w:hint="eastAsia"/>
                  </w:rPr>
                  <w:t>☐</w:t>
                </w:r>
              </w:p>
            </w:tc>
          </w:sdtContent>
        </w:sdt>
        <w:tc>
          <w:tcPr>
            <w:tcW w:w="3248" w:type="dxa"/>
          </w:tcPr>
          <w:p w14:paraId="48F55D25" w14:textId="2C77532E" w:rsidR="000168E1" w:rsidRDefault="00F31AC9" w:rsidP="003F17F0">
            <w:r>
              <w:t xml:space="preserve">Einschätzung </w:t>
            </w:r>
            <w:r w:rsidR="00B46195">
              <w:t>SuS</w:t>
            </w:r>
          </w:p>
        </w:tc>
        <w:tc>
          <w:tcPr>
            <w:tcW w:w="1977" w:type="dxa"/>
          </w:tcPr>
          <w:p w14:paraId="08033268" w14:textId="4E755986" w:rsidR="000168E1" w:rsidRDefault="00F31AC9" w:rsidP="003F17F0">
            <w:r>
              <w:t xml:space="preserve">Ergebnisse aus dem </w:t>
            </w:r>
            <w:proofErr w:type="spellStart"/>
            <w:r>
              <w:t>EvalTool</w:t>
            </w:r>
            <w:proofErr w:type="spellEnd"/>
          </w:p>
        </w:tc>
        <w:tc>
          <w:tcPr>
            <w:tcW w:w="3250" w:type="dxa"/>
          </w:tcPr>
          <w:p w14:paraId="7DB16AB6" w14:textId="77777777" w:rsidR="000168E1" w:rsidRDefault="000168E1" w:rsidP="003F17F0"/>
        </w:tc>
      </w:tr>
      <w:tr w:rsidR="00E24C06" w14:paraId="637C738F" w14:textId="77777777" w:rsidTr="003F17F0">
        <w:sdt>
          <w:sdtPr>
            <w:id w:val="-980844356"/>
            <w14:checkbox>
              <w14:checked w14:val="0"/>
              <w14:checkedState w14:val="2612" w14:font="MS Gothic"/>
              <w14:uncheckedState w14:val="2610" w14:font="MS Gothic"/>
            </w14:checkbox>
          </w:sdtPr>
          <w:sdtContent>
            <w:tc>
              <w:tcPr>
                <w:tcW w:w="460" w:type="dxa"/>
                <w:tcBorders>
                  <w:top w:val="nil"/>
                  <w:left w:val="nil"/>
                  <w:bottom w:val="nil"/>
                </w:tcBorders>
              </w:tcPr>
              <w:p w14:paraId="3DF40892" w14:textId="7B9B7AC2" w:rsidR="00F31AC9" w:rsidRDefault="00E24C06" w:rsidP="003F17F0">
                <w:r w:rsidRPr="00372A63">
                  <w:rPr>
                    <w:rFonts w:ascii="MS Gothic" w:eastAsia="MS Gothic" w:hAnsi="MS Gothic" w:hint="eastAsia"/>
                  </w:rPr>
                  <w:t>☐</w:t>
                </w:r>
              </w:p>
            </w:tc>
          </w:sdtContent>
        </w:sdt>
        <w:tc>
          <w:tcPr>
            <w:tcW w:w="3248" w:type="dxa"/>
          </w:tcPr>
          <w:p w14:paraId="55F991B8" w14:textId="110E7CB1" w:rsidR="00F31AC9" w:rsidRDefault="00F31AC9" w:rsidP="003F17F0">
            <w:r>
              <w:t>Einschätzung Eltern</w:t>
            </w:r>
          </w:p>
        </w:tc>
        <w:tc>
          <w:tcPr>
            <w:tcW w:w="1977" w:type="dxa"/>
          </w:tcPr>
          <w:p w14:paraId="62582106" w14:textId="06F85727" w:rsidR="00F31AC9" w:rsidRDefault="00F31AC9" w:rsidP="003F17F0">
            <w:r>
              <w:t xml:space="preserve">Ergebnisse aus dem </w:t>
            </w:r>
            <w:proofErr w:type="spellStart"/>
            <w:r>
              <w:t>EvalTool</w:t>
            </w:r>
            <w:proofErr w:type="spellEnd"/>
          </w:p>
        </w:tc>
        <w:tc>
          <w:tcPr>
            <w:tcW w:w="3250" w:type="dxa"/>
          </w:tcPr>
          <w:p w14:paraId="69F7D392" w14:textId="77777777" w:rsidR="00F31AC9" w:rsidRDefault="00F31AC9" w:rsidP="003F17F0"/>
        </w:tc>
      </w:tr>
      <w:tr w:rsidR="00E24C06" w14:paraId="49D95815" w14:textId="77777777" w:rsidTr="003F17F0">
        <w:sdt>
          <w:sdtPr>
            <w:id w:val="763504089"/>
            <w14:checkbox>
              <w14:checked w14:val="0"/>
              <w14:checkedState w14:val="2612" w14:font="MS Gothic"/>
              <w14:uncheckedState w14:val="2610" w14:font="MS Gothic"/>
            </w14:checkbox>
          </w:sdtPr>
          <w:sdtContent>
            <w:tc>
              <w:tcPr>
                <w:tcW w:w="460" w:type="dxa"/>
                <w:tcBorders>
                  <w:top w:val="nil"/>
                  <w:left w:val="nil"/>
                  <w:bottom w:val="nil"/>
                </w:tcBorders>
              </w:tcPr>
              <w:p w14:paraId="35229E29" w14:textId="2A612044" w:rsidR="00F31AC9" w:rsidRDefault="00E24C06" w:rsidP="003F17F0">
                <w:r w:rsidRPr="00372A63">
                  <w:rPr>
                    <w:rFonts w:ascii="MS Gothic" w:eastAsia="MS Gothic" w:hAnsi="MS Gothic" w:hint="eastAsia"/>
                  </w:rPr>
                  <w:t>☐</w:t>
                </w:r>
              </w:p>
            </w:tc>
          </w:sdtContent>
        </w:sdt>
        <w:tc>
          <w:tcPr>
            <w:tcW w:w="3248" w:type="dxa"/>
          </w:tcPr>
          <w:p w14:paraId="0C1A54C7" w14:textId="6ED94FC3" w:rsidR="00F31AC9" w:rsidRDefault="00F31AC9" w:rsidP="003F17F0">
            <w:r>
              <w:t>Medien- oder ICT-Konzept</w:t>
            </w:r>
          </w:p>
        </w:tc>
        <w:tc>
          <w:tcPr>
            <w:tcW w:w="1977" w:type="dxa"/>
          </w:tcPr>
          <w:p w14:paraId="69330D83" w14:textId="73D25895" w:rsidR="00F31AC9" w:rsidRDefault="00F31AC9" w:rsidP="003F17F0"/>
        </w:tc>
        <w:tc>
          <w:tcPr>
            <w:tcW w:w="3250" w:type="dxa"/>
          </w:tcPr>
          <w:p w14:paraId="669A55C5" w14:textId="77777777" w:rsidR="00F31AC9" w:rsidRDefault="00F31AC9" w:rsidP="003F17F0"/>
        </w:tc>
      </w:tr>
      <w:tr w:rsidR="00E24C06" w14:paraId="53B38BB8" w14:textId="77777777" w:rsidTr="003F17F0">
        <w:sdt>
          <w:sdtPr>
            <w:id w:val="-700552380"/>
            <w14:checkbox>
              <w14:checked w14:val="0"/>
              <w14:checkedState w14:val="2612" w14:font="MS Gothic"/>
              <w14:uncheckedState w14:val="2610" w14:font="MS Gothic"/>
            </w14:checkbox>
          </w:sdtPr>
          <w:sdtContent>
            <w:tc>
              <w:tcPr>
                <w:tcW w:w="460" w:type="dxa"/>
                <w:tcBorders>
                  <w:top w:val="nil"/>
                  <w:left w:val="nil"/>
                  <w:bottom w:val="nil"/>
                </w:tcBorders>
              </w:tcPr>
              <w:p w14:paraId="3214FE96" w14:textId="3817F2A6" w:rsidR="00F31AC9" w:rsidRDefault="00E24C06" w:rsidP="003F17F0">
                <w:r w:rsidRPr="00372A63">
                  <w:rPr>
                    <w:rFonts w:ascii="MS Gothic" w:eastAsia="MS Gothic" w:hAnsi="MS Gothic" w:hint="eastAsia"/>
                  </w:rPr>
                  <w:t>☐</w:t>
                </w:r>
              </w:p>
            </w:tc>
          </w:sdtContent>
        </w:sdt>
        <w:tc>
          <w:tcPr>
            <w:tcW w:w="3248" w:type="dxa"/>
          </w:tcPr>
          <w:p w14:paraId="6A779BFA" w14:textId="15B8199D" w:rsidR="00F31AC9" w:rsidRDefault="00F31AC9" w:rsidP="003F17F0">
            <w:r>
              <w:t>Strategisches Papier</w:t>
            </w:r>
          </w:p>
        </w:tc>
        <w:tc>
          <w:tcPr>
            <w:tcW w:w="1977" w:type="dxa"/>
          </w:tcPr>
          <w:p w14:paraId="09A7BDB6" w14:textId="77777777" w:rsidR="00F31AC9" w:rsidRDefault="00F31AC9" w:rsidP="003F17F0"/>
        </w:tc>
        <w:tc>
          <w:tcPr>
            <w:tcW w:w="3250" w:type="dxa"/>
          </w:tcPr>
          <w:p w14:paraId="03259436" w14:textId="77777777" w:rsidR="00F31AC9" w:rsidRDefault="00F31AC9" w:rsidP="003F17F0"/>
        </w:tc>
      </w:tr>
    </w:tbl>
    <w:p w14:paraId="21F403E4" w14:textId="77777777" w:rsidR="00DB6B28" w:rsidRDefault="00DB6B28" w:rsidP="003F17F0"/>
    <w:p w14:paraId="54AAF31F" w14:textId="77777777" w:rsidR="002908D0" w:rsidRPr="00FB1284" w:rsidRDefault="002908D0" w:rsidP="003F17F0">
      <w:pPr>
        <w:rPr>
          <w:szCs w:val="21"/>
        </w:rPr>
      </w:pPr>
      <w:r w:rsidRPr="00FB1284">
        <w:rPr>
          <w:color w:val="C00000"/>
          <w:szCs w:val="21"/>
        </w:rPr>
        <w:t>Hinweis:</w:t>
      </w:r>
      <w:r w:rsidRPr="00FB1284">
        <w:rPr>
          <w:szCs w:val="21"/>
        </w:rPr>
        <w:t xml:space="preserve"> Die aufgewendeten Stunden vor Ort und die zusätzlich für das Team anfallende Arbeit kann den 42 Stunden der Weiterbildungspflicht angerechnet werden. </w:t>
      </w:r>
    </w:p>
    <w:p w14:paraId="7D3E282A" w14:textId="77777777" w:rsidR="00221513" w:rsidRDefault="00221513" w:rsidP="002908D0">
      <w:pPr>
        <w:ind w:left="142"/>
        <w:rPr>
          <w:sz w:val="16"/>
          <w:szCs w:val="16"/>
        </w:rPr>
      </w:pPr>
    </w:p>
    <w:p w14:paraId="47AAE9C3" w14:textId="677C3CE7" w:rsidR="00221513" w:rsidRDefault="003F17F0" w:rsidP="002908D0">
      <w:pPr>
        <w:pStyle w:val="Listenabsatz"/>
        <w:numPr>
          <w:ilvl w:val="0"/>
          <w:numId w:val="26"/>
        </w:numPr>
        <w:ind w:left="142" w:firstLine="0"/>
        <w:rPr>
          <w:b/>
          <w:bCs/>
          <w:sz w:val="24"/>
        </w:rPr>
      </w:pPr>
      <w:r>
        <w:rPr>
          <w:b/>
          <w:bCs/>
          <w:sz w:val="24"/>
        </w:rPr>
        <w:t>Dokumentenzustellung</w:t>
      </w:r>
    </w:p>
    <w:p w14:paraId="481F2AA7" w14:textId="77777777" w:rsidR="003F17F0" w:rsidRPr="003F17F0" w:rsidRDefault="003F17F0" w:rsidP="003F17F0"/>
    <w:p w14:paraId="211D03FF" w14:textId="163AFCC2" w:rsidR="003F17F0" w:rsidRPr="003F17F0" w:rsidRDefault="003F17F0" w:rsidP="003F17F0">
      <w:r>
        <w:t xml:space="preserve">Einzureichen am: </w:t>
      </w:r>
      <w:r w:rsidRPr="003F17F0">
        <w:rPr>
          <w:highlight w:val="yellow"/>
        </w:rPr>
        <w:t>Datum</w:t>
      </w:r>
    </w:p>
    <w:p w14:paraId="679B9AB7" w14:textId="77777777" w:rsidR="00C624B7" w:rsidRDefault="00C624B7" w:rsidP="002908D0">
      <w:pPr>
        <w:ind w:left="142"/>
      </w:pPr>
    </w:p>
    <w:tbl>
      <w:tblPr>
        <w:tblStyle w:val="Tabellenraster"/>
        <w:tblW w:w="9072" w:type="dxa"/>
        <w:tblInd w:w="-5" w:type="dxa"/>
        <w:tblLook w:val="04A0" w:firstRow="1" w:lastRow="0" w:firstColumn="1" w:lastColumn="0" w:noHBand="0" w:noVBand="1"/>
      </w:tblPr>
      <w:tblGrid>
        <w:gridCol w:w="4944"/>
        <w:gridCol w:w="4128"/>
      </w:tblGrid>
      <w:tr w:rsidR="00504D4D" w14:paraId="225DE0FE" w14:textId="77777777" w:rsidTr="003F17F0">
        <w:tc>
          <w:tcPr>
            <w:tcW w:w="4944" w:type="dxa"/>
          </w:tcPr>
          <w:p w14:paraId="582BE6B4" w14:textId="6FE11994" w:rsidR="00504D4D" w:rsidRDefault="00504D4D" w:rsidP="002908D0">
            <w:pPr>
              <w:ind w:left="142"/>
            </w:pPr>
            <w:r w:rsidRPr="00C60402">
              <w:rPr>
                <w:b/>
                <w:bCs/>
              </w:rPr>
              <w:t>Kontaktperson der Schule</w:t>
            </w:r>
          </w:p>
        </w:tc>
        <w:tc>
          <w:tcPr>
            <w:tcW w:w="4128" w:type="dxa"/>
          </w:tcPr>
          <w:p w14:paraId="273E76BC" w14:textId="10D859E0" w:rsidR="00504D4D" w:rsidRPr="00504D4D" w:rsidRDefault="00504D4D" w:rsidP="002908D0">
            <w:pPr>
              <w:ind w:left="142"/>
              <w:rPr>
                <w:b/>
                <w:bCs/>
              </w:rPr>
            </w:pPr>
            <w:r w:rsidRPr="00C60402">
              <w:rPr>
                <w:b/>
                <w:bCs/>
              </w:rPr>
              <w:t>Einschätzungsperson:</w:t>
            </w:r>
          </w:p>
        </w:tc>
      </w:tr>
      <w:tr w:rsidR="00504D4D" w14:paraId="7E91DFC4" w14:textId="77777777" w:rsidTr="003F17F0">
        <w:tc>
          <w:tcPr>
            <w:tcW w:w="4944" w:type="dxa"/>
          </w:tcPr>
          <w:p w14:paraId="068D29D2" w14:textId="312E8159" w:rsidR="00504D4D" w:rsidRPr="00504D4D" w:rsidRDefault="00504D4D" w:rsidP="002908D0">
            <w:pPr>
              <w:pStyle w:val="Listenabsatz"/>
              <w:numPr>
                <w:ilvl w:val="0"/>
                <w:numId w:val="27"/>
              </w:numPr>
              <w:ind w:left="142" w:firstLine="0"/>
              <w:rPr>
                <w:highlight w:val="yellow"/>
              </w:rPr>
            </w:pPr>
            <w:r w:rsidRPr="00C60402">
              <w:rPr>
                <w:highlight w:val="yellow"/>
              </w:rPr>
              <w:t>Name &amp; Vorname, Rolle</w:t>
            </w:r>
          </w:p>
        </w:tc>
        <w:tc>
          <w:tcPr>
            <w:tcW w:w="4128" w:type="dxa"/>
          </w:tcPr>
          <w:p w14:paraId="708A23F2" w14:textId="646C611F" w:rsidR="00504D4D" w:rsidRPr="00504D4D" w:rsidRDefault="00504D4D" w:rsidP="002908D0">
            <w:pPr>
              <w:pStyle w:val="Listenabsatz"/>
              <w:numPr>
                <w:ilvl w:val="0"/>
                <w:numId w:val="27"/>
              </w:numPr>
              <w:ind w:left="142" w:firstLine="0"/>
              <w:rPr>
                <w:highlight w:val="yellow"/>
              </w:rPr>
            </w:pPr>
            <w:r w:rsidRPr="00C60402">
              <w:rPr>
                <w:highlight w:val="yellow"/>
              </w:rPr>
              <w:t>Name &amp; Vorname, Rolle</w:t>
            </w:r>
          </w:p>
        </w:tc>
      </w:tr>
    </w:tbl>
    <w:p w14:paraId="56398892" w14:textId="77777777" w:rsidR="00BA5A82" w:rsidRPr="00BA5A82" w:rsidRDefault="00BA5A82" w:rsidP="002908D0">
      <w:pPr>
        <w:ind w:left="142"/>
      </w:pPr>
    </w:p>
    <w:p w14:paraId="48A965C4" w14:textId="77777777" w:rsidR="0059723B" w:rsidRDefault="0059723B">
      <w:pPr>
        <w:spacing w:after="160" w:line="279" w:lineRule="auto"/>
      </w:pPr>
    </w:p>
    <w:p w14:paraId="3EC318A4" w14:textId="77777777" w:rsidR="006423C2" w:rsidRDefault="006423C2">
      <w:pPr>
        <w:spacing w:after="160" w:line="279" w:lineRule="auto"/>
        <w:sectPr w:rsidR="006423C2" w:rsidSect="003F17F0">
          <w:headerReference w:type="default" r:id="rId13"/>
          <w:footerReference w:type="default" r:id="rId14"/>
          <w:headerReference w:type="first" r:id="rId15"/>
          <w:pgSz w:w="11906" w:h="16838"/>
          <w:pgMar w:top="1440" w:right="1440" w:bottom="1440" w:left="1418" w:header="720" w:footer="720" w:gutter="0"/>
          <w:cols w:space="720"/>
          <w:titlePg/>
          <w:docGrid w:linePitch="360"/>
        </w:sectPr>
      </w:pPr>
    </w:p>
    <w:p w14:paraId="540FE5E8" w14:textId="05F35D5A" w:rsidR="3EA937A3" w:rsidRDefault="3156837D" w:rsidP="00BA5A82">
      <w:pPr>
        <w:pStyle w:val="Titel"/>
        <w:rPr>
          <w:rFonts w:cs="Arial"/>
        </w:rPr>
      </w:pPr>
      <w:r w:rsidRPr="6862B7D3">
        <w:rPr>
          <w:rFonts w:cs="Arial"/>
        </w:rPr>
        <w:t>Eins</w:t>
      </w:r>
      <w:r w:rsidR="00B63E65">
        <w:rPr>
          <w:rFonts w:cs="Arial"/>
        </w:rPr>
        <w:t>tufungs</w:t>
      </w:r>
      <w:r w:rsidR="2CF07DE1" w:rsidRPr="6862B7D3">
        <w:rPr>
          <w:rFonts w:cs="Arial"/>
        </w:rPr>
        <w:t>bogen</w:t>
      </w:r>
      <w:r w:rsidR="00A40B93" w:rsidRPr="6862B7D3">
        <w:rPr>
          <w:rFonts w:cs="Arial"/>
        </w:rPr>
        <w:t xml:space="preserve"> </w:t>
      </w:r>
      <w:r w:rsidR="1077151F" w:rsidRPr="6862B7D3">
        <w:rPr>
          <w:rFonts w:cs="Arial"/>
        </w:rPr>
        <w:t xml:space="preserve">für die Fremdeinschätzung </w:t>
      </w:r>
      <w:r w:rsidR="00A40B93" w:rsidRPr="6862B7D3">
        <w:rPr>
          <w:rFonts w:cs="Arial"/>
        </w:rPr>
        <w:t>LUP-DT</w:t>
      </w:r>
    </w:p>
    <w:p w14:paraId="6EE81242" w14:textId="77777777" w:rsidR="00A40B93" w:rsidRDefault="00A40B93" w:rsidP="00A40B93"/>
    <w:p w14:paraId="61DCED79" w14:textId="298D8EE4" w:rsidR="005C4EB5" w:rsidRDefault="005C4EB5" w:rsidP="00A40B93">
      <w:r>
        <w:t xml:space="preserve">Ausgefüllt von: </w:t>
      </w:r>
      <w:r w:rsidRPr="00DD68E7">
        <w:rPr>
          <w:highlight w:val="yellow"/>
        </w:rPr>
        <w:t>N</w:t>
      </w:r>
      <w:r>
        <w:rPr>
          <w:highlight w:val="yellow"/>
        </w:rPr>
        <w:t>ame</w:t>
      </w:r>
    </w:p>
    <w:p w14:paraId="7656F28B" w14:textId="77777777" w:rsidR="007124A3" w:rsidRPr="007124A3" w:rsidRDefault="007124A3" w:rsidP="007124A3"/>
    <w:tbl>
      <w:tblPr>
        <w:tblStyle w:val="Tabellenraster"/>
        <w:tblW w:w="14596" w:type="dxa"/>
        <w:tblLayout w:type="fixed"/>
        <w:tblLook w:val="04A0" w:firstRow="1" w:lastRow="0" w:firstColumn="1" w:lastColumn="0" w:noHBand="0" w:noVBand="1"/>
      </w:tblPr>
      <w:tblGrid>
        <w:gridCol w:w="421"/>
        <w:gridCol w:w="425"/>
        <w:gridCol w:w="9072"/>
        <w:gridCol w:w="4678"/>
      </w:tblGrid>
      <w:tr w:rsidR="00193C72" w14:paraId="7C8ABAEE" w14:textId="77777777" w:rsidTr="00D665C6">
        <w:trPr>
          <w:trHeight w:val="453"/>
        </w:trPr>
        <w:tc>
          <w:tcPr>
            <w:tcW w:w="421" w:type="dxa"/>
          </w:tcPr>
          <w:p w14:paraId="6EF77180" w14:textId="77777777" w:rsidR="00193C72" w:rsidRDefault="00193C72" w:rsidP="3EA937A3"/>
        </w:tc>
        <w:tc>
          <w:tcPr>
            <w:tcW w:w="425" w:type="dxa"/>
          </w:tcPr>
          <w:p w14:paraId="6086DEE4" w14:textId="106432A4" w:rsidR="00193C72" w:rsidRDefault="00193C72" w:rsidP="3EA937A3"/>
        </w:tc>
        <w:tc>
          <w:tcPr>
            <w:tcW w:w="9072" w:type="dxa"/>
            <w:vAlign w:val="center"/>
          </w:tcPr>
          <w:p w14:paraId="78267F8B" w14:textId="10CEB9B3" w:rsidR="00193C72" w:rsidRPr="00C172DA" w:rsidRDefault="00193C72" w:rsidP="00D02B6F">
            <w:pPr>
              <w:jc w:val="center"/>
              <w:rPr>
                <w:b/>
                <w:bCs/>
              </w:rPr>
            </w:pPr>
            <w:r>
              <w:rPr>
                <w:b/>
                <w:bCs/>
              </w:rPr>
              <w:t>Leitsatz und Aspekt</w:t>
            </w:r>
          </w:p>
        </w:tc>
        <w:tc>
          <w:tcPr>
            <w:tcW w:w="4678" w:type="dxa"/>
            <w:vAlign w:val="center"/>
          </w:tcPr>
          <w:p w14:paraId="77F7E7F6" w14:textId="563FFAF6" w:rsidR="00193C72" w:rsidRPr="00875851" w:rsidRDefault="00193C72" w:rsidP="00875851">
            <w:pPr>
              <w:jc w:val="center"/>
              <w:rPr>
                <w:b/>
                <w:bCs/>
              </w:rPr>
            </w:pPr>
            <w:r>
              <w:rPr>
                <w:b/>
                <w:bCs/>
              </w:rPr>
              <w:t>Bemerkungen/ Hinweise</w:t>
            </w:r>
          </w:p>
        </w:tc>
      </w:tr>
      <w:tr w:rsidR="00193C72" w14:paraId="79DEDCA8" w14:textId="77777777" w:rsidTr="001A5A4B">
        <w:trPr>
          <w:cantSplit/>
          <w:trHeight w:val="2976"/>
        </w:trPr>
        <w:tc>
          <w:tcPr>
            <w:tcW w:w="421" w:type="dxa"/>
            <w:vMerge w:val="restart"/>
            <w:shd w:val="clear" w:color="auto" w:fill="CAEDFB" w:themeFill="accent4" w:themeFillTint="33"/>
            <w:textDirection w:val="btLr"/>
          </w:tcPr>
          <w:p w14:paraId="67594957" w14:textId="4B5DB7CE" w:rsidR="00193C72" w:rsidRDefault="00193C72" w:rsidP="00DD68E7">
            <w:pPr>
              <w:ind w:left="113" w:right="113"/>
              <w:jc w:val="center"/>
            </w:pPr>
            <w:r w:rsidRPr="00DD68E7">
              <w:rPr>
                <w:b/>
                <w:bCs/>
              </w:rPr>
              <w:t>Schulkultur</w:t>
            </w:r>
          </w:p>
        </w:tc>
        <w:tc>
          <w:tcPr>
            <w:tcW w:w="425" w:type="dxa"/>
            <w:vMerge w:val="restart"/>
            <w:shd w:val="clear" w:color="auto" w:fill="CAEDFB" w:themeFill="accent4" w:themeFillTint="33"/>
            <w:textDirection w:val="btLr"/>
          </w:tcPr>
          <w:p w14:paraId="71323252" w14:textId="508D86B8" w:rsidR="00193C72" w:rsidRDefault="00193C72" w:rsidP="00DD68E7">
            <w:pPr>
              <w:ind w:left="113" w:right="113"/>
              <w:jc w:val="center"/>
            </w:pPr>
            <w:r>
              <w:t>2. Schulentwicklung</w:t>
            </w:r>
          </w:p>
        </w:tc>
        <w:tc>
          <w:tcPr>
            <w:tcW w:w="9072" w:type="dxa"/>
          </w:tcPr>
          <w:p w14:paraId="48E6031A" w14:textId="77777777" w:rsidR="007A60C6" w:rsidRPr="001A5A4B" w:rsidRDefault="007A60C6" w:rsidP="009D333B">
            <w:pPr>
              <w:spacing w:before="60"/>
              <w:rPr>
                <w:b/>
                <w:bCs/>
                <w:szCs w:val="21"/>
              </w:rPr>
            </w:pPr>
            <w:r w:rsidRPr="001A5A4B">
              <w:rPr>
                <w:b/>
                <w:bCs/>
                <w:szCs w:val="21"/>
              </w:rPr>
              <w:t>Leitsatz:</w:t>
            </w:r>
          </w:p>
          <w:p w14:paraId="734378E2" w14:textId="7C4D9F52" w:rsidR="00193C72" w:rsidRPr="001A5A4B" w:rsidRDefault="00193C72" w:rsidP="009D333B">
            <w:pPr>
              <w:spacing w:before="60"/>
              <w:rPr>
                <w:i/>
                <w:iCs/>
                <w:szCs w:val="21"/>
              </w:rPr>
            </w:pPr>
            <w:r w:rsidRPr="001A5A4B">
              <w:rPr>
                <w:i/>
                <w:iCs/>
                <w:szCs w:val="21"/>
              </w:rPr>
              <w:t>«Die Schule besitzt eine gemeinsame Haltung in Bezug auf die Kultur der Digitalität. Sie ist sichtbar durch innovative Schulprojekte und ein gemeinsames Lehr- und Lernverständnis. Lehrpersonen nutzen Feedback und Evaluationen zur Optimierung schulischer Prozesse und gestalten aktiv die Schulentwicklung mit. Ein kontinuierlicher Schulentwicklungsprozess ist etabliert und ein iteratives Vorgehen trägt zu einer steigenden Verbesserung der Lern- und Arbeitsbedingungen bei.»</w:t>
            </w:r>
          </w:p>
          <w:p w14:paraId="7E816B96" w14:textId="77777777" w:rsidR="00193C72" w:rsidRPr="001A5A4B" w:rsidRDefault="00193C72" w:rsidP="00F74CAA">
            <w:pPr>
              <w:spacing w:before="60"/>
              <w:rPr>
                <w:b/>
                <w:bCs/>
                <w:i/>
                <w:iCs/>
                <w:szCs w:val="21"/>
              </w:rPr>
            </w:pPr>
          </w:p>
          <w:p w14:paraId="46095280" w14:textId="463C78BB" w:rsidR="00193C72" w:rsidRPr="001A5A4B" w:rsidRDefault="00193C72" w:rsidP="00F74CAA">
            <w:pPr>
              <w:spacing w:before="60"/>
              <w:rPr>
                <w:b/>
                <w:bCs/>
                <w:szCs w:val="21"/>
              </w:rPr>
            </w:pPr>
            <w:r w:rsidRPr="001A5A4B">
              <w:rPr>
                <w:b/>
                <w:bCs/>
                <w:szCs w:val="21"/>
              </w:rPr>
              <w:t xml:space="preserve">Gewichtung der Aspekte </w:t>
            </w:r>
            <w:r w:rsidRPr="001A5A4B">
              <w:rPr>
                <w:szCs w:val="21"/>
              </w:rPr>
              <w:t xml:space="preserve">(optional </w:t>
            </w:r>
            <w:proofErr w:type="spellStart"/>
            <w:r w:rsidRPr="001A5A4B">
              <w:rPr>
                <w:szCs w:val="21"/>
              </w:rPr>
              <w:t>gemäss</w:t>
            </w:r>
            <w:proofErr w:type="spellEnd"/>
            <w:r w:rsidRPr="001A5A4B">
              <w:rPr>
                <w:szCs w:val="21"/>
              </w:rPr>
              <w:t xml:space="preserve"> Erstg</w:t>
            </w:r>
            <w:r w:rsidR="00BD3CE0" w:rsidRPr="001A5A4B">
              <w:rPr>
                <w:szCs w:val="21"/>
              </w:rPr>
              <w:t>e</w:t>
            </w:r>
            <w:r w:rsidRPr="001A5A4B">
              <w:rPr>
                <w:szCs w:val="21"/>
              </w:rPr>
              <w:t>spräch):</w:t>
            </w:r>
          </w:p>
          <w:p w14:paraId="6EAEDFD3" w14:textId="77777777" w:rsidR="00193C72" w:rsidRPr="001A5A4B" w:rsidRDefault="00000000" w:rsidP="00857D14">
            <w:pPr>
              <w:spacing w:before="60" w:after="120"/>
              <w:ind w:left="624" w:hanging="624"/>
              <w:rPr>
                <w:szCs w:val="21"/>
              </w:rPr>
            </w:pPr>
            <w:sdt>
              <w:sdtPr>
                <w:rPr>
                  <w:szCs w:val="21"/>
                </w:rPr>
                <w:id w:val="1826007746"/>
                <w14:checkbox>
                  <w14:checked w14:val="0"/>
                  <w14:checkedState w14:val="2612" w14:font="MS Gothic"/>
                  <w14:uncheckedState w14:val="2610" w14:font="MS Gothic"/>
                </w14:checkbox>
              </w:sdtPr>
              <w:sdtContent>
                <w:r w:rsidR="00193C72" w:rsidRPr="001A5A4B">
                  <w:rPr>
                    <w:rFonts w:ascii="MS Gothic" w:eastAsia="MS Gothic" w:hAnsi="MS Gothic" w:hint="eastAsia"/>
                    <w:szCs w:val="21"/>
                  </w:rPr>
                  <w:t>☐</w:t>
                </w:r>
              </w:sdtContent>
            </w:sdt>
            <w:r w:rsidR="00193C72" w:rsidRPr="001A5A4B">
              <w:rPr>
                <w:szCs w:val="21"/>
              </w:rPr>
              <w:t xml:space="preserve"> 2.1 Gemeinsame Haltung der Schule und persönliche Haltung der Einzelperson </w:t>
            </w:r>
          </w:p>
          <w:p w14:paraId="45CD8E00" w14:textId="77777777" w:rsidR="00193C72" w:rsidRPr="001A5A4B" w:rsidRDefault="00000000" w:rsidP="00857D14">
            <w:pPr>
              <w:spacing w:before="60" w:after="120"/>
              <w:ind w:left="624" w:hanging="624"/>
              <w:rPr>
                <w:szCs w:val="21"/>
              </w:rPr>
            </w:pPr>
            <w:sdt>
              <w:sdtPr>
                <w:rPr>
                  <w:szCs w:val="21"/>
                </w:rPr>
                <w:id w:val="1441951131"/>
                <w14:checkbox>
                  <w14:checked w14:val="0"/>
                  <w14:checkedState w14:val="2612" w14:font="MS Gothic"/>
                  <w14:uncheckedState w14:val="2610" w14:font="MS Gothic"/>
                </w14:checkbox>
              </w:sdtPr>
              <w:sdtContent>
                <w:r w:rsidR="00193C72" w:rsidRPr="001A5A4B">
                  <w:rPr>
                    <w:rFonts w:ascii="MS Gothic" w:eastAsia="MS Gothic" w:hAnsi="MS Gothic" w:hint="eastAsia"/>
                    <w:szCs w:val="21"/>
                  </w:rPr>
                  <w:t>☐</w:t>
                </w:r>
              </w:sdtContent>
            </w:sdt>
            <w:r w:rsidR="00193C72" w:rsidRPr="001A5A4B">
              <w:rPr>
                <w:szCs w:val="21"/>
              </w:rPr>
              <w:t xml:space="preserve"> 2.2 Steuerung der Schulentwicklung </w:t>
            </w:r>
          </w:p>
          <w:p w14:paraId="6FF37B62" w14:textId="6B1AC6A5" w:rsidR="00193C72" w:rsidRPr="001A5A4B" w:rsidRDefault="00000000" w:rsidP="001A5A4B">
            <w:pPr>
              <w:spacing w:before="60"/>
              <w:rPr>
                <w:i/>
                <w:iCs/>
                <w:sz w:val="18"/>
                <w:szCs w:val="18"/>
              </w:rPr>
            </w:pPr>
            <w:sdt>
              <w:sdtPr>
                <w:rPr>
                  <w:szCs w:val="21"/>
                </w:rPr>
                <w:id w:val="-771555900"/>
                <w14:checkbox>
                  <w14:checked w14:val="0"/>
                  <w14:checkedState w14:val="2612" w14:font="MS Gothic"/>
                  <w14:uncheckedState w14:val="2610" w14:font="MS Gothic"/>
                </w14:checkbox>
              </w:sdtPr>
              <w:sdtContent>
                <w:r w:rsidR="00193C72" w:rsidRPr="001A5A4B">
                  <w:rPr>
                    <w:rFonts w:ascii="MS Gothic" w:eastAsia="MS Gothic" w:hAnsi="MS Gothic" w:hint="eastAsia"/>
                    <w:szCs w:val="21"/>
                  </w:rPr>
                  <w:t>☐</w:t>
                </w:r>
              </w:sdtContent>
            </w:sdt>
            <w:r w:rsidR="00193C72" w:rsidRPr="001A5A4B">
              <w:rPr>
                <w:szCs w:val="21"/>
              </w:rPr>
              <w:t xml:space="preserve"> 2.3 Umgang mit Veränderung</w:t>
            </w:r>
          </w:p>
        </w:tc>
        <w:tc>
          <w:tcPr>
            <w:tcW w:w="4678" w:type="dxa"/>
            <w:vMerge w:val="restart"/>
          </w:tcPr>
          <w:p w14:paraId="6AD148B3" w14:textId="3C91DB7A" w:rsidR="00193C72" w:rsidRDefault="00193C72" w:rsidP="001A5A4B">
            <w:pPr>
              <w:spacing w:before="60"/>
            </w:pPr>
            <w:r w:rsidRPr="00DD68E7">
              <w:rPr>
                <w:highlight w:val="yellow"/>
              </w:rPr>
              <w:t>Notizen</w:t>
            </w:r>
          </w:p>
        </w:tc>
      </w:tr>
      <w:tr w:rsidR="00193C72" w14:paraId="53339122" w14:textId="77777777" w:rsidTr="006D33DA">
        <w:trPr>
          <w:cantSplit/>
          <w:trHeight w:val="1962"/>
        </w:trPr>
        <w:tc>
          <w:tcPr>
            <w:tcW w:w="421" w:type="dxa"/>
            <w:vMerge/>
            <w:shd w:val="clear" w:color="auto" w:fill="CAEDFB" w:themeFill="accent4" w:themeFillTint="33"/>
            <w:textDirection w:val="btLr"/>
          </w:tcPr>
          <w:p w14:paraId="4BC12AF5" w14:textId="77777777" w:rsidR="00193C72" w:rsidRPr="00DD68E7" w:rsidRDefault="00193C72" w:rsidP="00DD68E7">
            <w:pPr>
              <w:ind w:left="113" w:right="113"/>
              <w:jc w:val="center"/>
              <w:rPr>
                <w:b/>
                <w:bCs/>
              </w:rPr>
            </w:pPr>
          </w:p>
        </w:tc>
        <w:tc>
          <w:tcPr>
            <w:tcW w:w="425" w:type="dxa"/>
            <w:vMerge/>
            <w:shd w:val="clear" w:color="auto" w:fill="CAEDFB" w:themeFill="accent4" w:themeFillTint="33"/>
            <w:textDirection w:val="btLr"/>
          </w:tcPr>
          <w:p w14:paraId="4C99C3A2" w14:textId="77777777" w:rsidR="00193C72" w:rsidRDefault="00193C72" w:rsidP="00DD68E7">
            <w:pPr>
              <w:ind w:left="113" w:right="113"/>
              <w:jc w:val="center"/>
            </w:pPr>
          </w:p>
        </w:tc>
        <w:tc>
          <w:tcPr>
            <w:tcW w:w="9072" w:type="dxa"/>
            <w:vAlign w:val="center"/>
          </w:tcPr>
          <w:p w14:paraId="4814FFF3" w14:textId="31BFF7CA" w:rsidR="00193C72" w:rsidRDefault="00193C72" w:rsidP="006D33DA">
            <w:pPr>
              <w:spacing w:before="60"/>
              <w:rPr>
                <w:highlight w:val="yellow"/>
              </w:rPr>
            </w:pPr>
            <w:r>
              <w:rPr>
                <w:b/>
                <w:bCs/>
              </w:rPr>
              <w:t>Einstufung</w:t>
            </w:r>
          </w:p>
          <w:tbl>
            <w:tblPr>
              <w:tblStyle w:val="Tabellenraster"/>
              <w:tblW w:w="0" w:type="auto"/>
              <w:tblLayout w:type="fixed"/>
              <w:tblLook w:val="06A0" w:firstRow="1" w:lastRow="0" w:firstColumn="1" w:lastColumn="0" w:noHBand="1" w:noVBand="1"/>
            </w:tblPr>
            <w:tblGrid>
              <w:gridCol w:w="1230"/>
              <w:gridCol w:w="1125"/>
              <w:gridCol w:w="1140"/>
              <w:gridCol w:w="1410"/>
            </w:tblGrid>
            <w:tr w:rsidR="00193C72" w14:paraId="1EDE0889" w14:textId="77777777" w:rsidTr="006D33DA">
              <w:trPr>
                <w:trHeight w:val="300"/>
              </w:trPr>
              <w:tc>
                <w:tcPr>
                  <w:tcW w:w="1230" w:type="dxa"/>
                  <w:tcBorders>
                    <w:top w:val="nil"/>
                    <w:left w:val="nil"/>
                    <w:bottom w:val="nil"/>
                  </w:tcBorders>
                  <w:vAlign w:val="center"/>
                </w:tcPr>
                <w:p w14:paraId="68ABEEAF" w14:textId="77777777" w:rsidR="00193C72" w:rsidRDefault="00193C72" w:rsidP="006D33DA">
                  <w:pPr>
                    <w:spacing w:before="60"/>
                  </w:pPr>
                  <w:r>
                    <w:t>0-2</w:t>
                  </w:r>
                </w:p>
              </w:tc>
              <w:tc>
                <w:tcPr>
                  <w:tcW w:w="1125" w:type="dxa"/>
                  <w:tcBorders>
                    <w:top w:val="nil"/>
                    <w:bottom w:val="nil"/>
                  </w:tcBorders>
                  <w:vAlign w:val="center"/>
                </w:tcPr>
                <w:p w14:paraId="26F08E83" w14:textId="77777777" w:rsidR="00193C72" w:rsidRDefault="00193C72" w:rsidP="006D33DA">
                  <w:pPr>
                    <w:spacing w:before="60"/>
                  </w:pPr>
                  <w:r>
                    <w:t>3</w:t>
                  </w:r>
                </w:p>
              </w:tc>
              <w:tc>
                <w:tcPr>
                  <w:tcW w:w="1140" w:type="dxa"/>
                  <w:tcBorders>
                    <w:top w:val="nil"/>
                    <w:bottom w:val="nil"/>
                  </w:tcBorders>
                  <w:vAlign w:val="center"/>
                </w:tcPr>
                <w:p w14:paraId="7597F062" w14:textId="77777777" w:rsidR="00193C72" w:rsidRDefault="00193C72" w:rsidP="006D33DA">
                  <w:pPr>
                    <w:spacing w:before="60"/>
                  </w:pPr>
                  <w:r>
                    <w:t>4</w:t>
                  </w:r>
                </w:p>
              </w:tc>
              <w:tc>
                <w:tcPr>
                  <w:tcW w:w="1410" w:type="dxa"/>
                  <w:tcBorders>
                    <w:top w:val="nil"/>
                    <w:bottom w:val="nil"/>
                    <w:right w:val="nil"/>
                  </w:tcBorders>
                  <w:vAlign w:val="center"/>
                </w:tcPr>
                <w:p w14:paraId="60EDD3AA" w14:textId="77777777" w:rsidR="00193C72" w:rsidRDefault="00193C72" w:rsidP="006D33DA">
                  <w:pPr>
                    <w:spacing w:before="60"/>
                  </w:pPr>
                  <w:r>
                    <w:t>4plus</w:t>
                  </w:r>
                </w:p>
              </w:tc>
            </w:tr>
            <w:tr w:rsidR="00193C72" w14:paraId="3C2FED53" w14:textId="77777777" w:rsidTr="006D33DA">
              <w:trPr>
                <w:trHeight w:val="300"/>
              </w:trPr>
              <w:sdt>
                <w:sdtPr>
                  <w:id w:val="1925536699"/>
                  <w14:checkbox>
                    <w14:checked w14:val="0"/>
                    <w14:checkedState w14:val="2612" w14:font="MS Gothic"/>
                    <w14:uncheckedState w14:val="2610" w14:font="MS Gothic"/>
                  </w14:checkbox>
                </w:sdtPr>
                <w:sdtContent>
                  <w:tc>
                    <w:tcPr>
                      <w:tcW w:w="1230" w:type="dxa"/>
                      <w:tcBorders>
                        <w:top w:val="nil"/>
                        <w:left w:val="nil"/>
                        <w:bottom w:val="nil"/>
                      </w:tcBorders>
                      <w:vAlign w:val="center"/>
                    </w:tcPr>
                    <w:p w14:paraId="46FA3933" w14:textId="77777777" w:rsidR="00193C72" w:rsidRPr="00372A63" w:rsidRDefault="00193C72" w:rsidP="006D33DA">
                      <w:pPr>
                        <w:spacing w:before="60"/>
                      </w:pPr>
                      <w:r w:rsidRPr="00372A63">
                        <w:rPr>
                          <w:rFonts w:ascii="MS Gothic" w:eastAsia="MS Gothic" w:hAnsi="MS Gothic" w:hint="eastAsia"/>
                        </w:rPr>
                        <w:t>☐</w:t>
                      </w:r>
                    </w:p>
                  </w:tc>
                </w:sdtContent>
              </w:sdt>
              <w:sdt>
                <w:sdtPr>
                  <w:id w:val="1791318863"/>
                  <w14:checkbox>
                    <w14:checked w14:val="0"/>
                    <w14:checkedState w14:val="2612" w14:font="MS Gothic"/>
                    <w14:uncheckedState w14:val="2610" w14:font="MS Gothic"/>
                  </w14:checkbox>
                </w:sdtPr>
                <w:sdtContent>
                  <w:tc>
                    <w:tcPr>
                      <w:tcW w:w="1125" w:type="dxa"/>
                      <w:tcBorders>
                        <w:top w:val="nil"/>
                        <w:bottom w:val="nil"/>
                      </w:tcBorders>
                      <w:vAlign w:val="center"/>
                    </w:tcPr>
                    <w:p w14:paraId="087133AB" w14:textId="77777777" w:rsidR="00193C72" w:rsidRPr="00372A63" w:rsidRDefault="00193C72" w:rsidP="006D33DA">
                      <w:pPr>
                        <w:spacing w:before="60"/>
                      </w:pPr>
                      <w:r>
                        <w:rPr>
                          <w:rFonts w:ascii="MS Gothic" w:eastAsia="MS Gothic" w:hAnsi="MS Gothic" w:hint="eastAsia"/>
                        </w:rPr>
                        <w:t>☐</w:t>
                      </w:r>
                    </w:p>
                  </w:tc>
                </w:sdtContent>
              </w:sdt>
              <w:sdt>
                <w:sdtPr>
                  <w:id w:val="1049580208"/>
                  <w14:checkbox>
                    <w14:checked w14:val="0"/>
                    <w14:checkedState w14:val="2612" w14:font="MS Gothic"/>
                    <w14:uncheckedState w14:val="2610" w14:font="MS Gothic"/>
                  </w14:checkbox>
                </w:sdtPr>
                <w:sdtContent>
                  <w:tc>
                    <w:tcPr>
                      <w:tcW w:w="1140" w:type="dxa"/>
                      <w:tcBorders>
                        <w:top w:val="nil"/>
                        <w:bottom w:val="nil"/>
                      </w:tcBorders>
                      <w:vAlign w:val="center"/>
                    </w:tcPr>
                    <w:p w14:paraId="79D7EE4D" w14:textId="77777777" w:rsidR="00193C72" w:rsidRPr="00372A63" w:rsidRDefault="00193C72" w:rsidP="006D33DA">
                      <w:pPr>
                        <w:spacing w:before="60"/>
                      </w:pPr>
                      <w:r>
                        <w:rPr>
                          <w:rFonts w:ascii="MS Gothic" w:eastAsia="MS Gothic" w:hAnsi="MS Gothic" w:hint="eastAsia"/>
                        </w:rPr>
                        <w:t>☐</w:t>
                      </w:r>
                    </w:p>
                  </w:tc>
                </w:sdtContent>
              </w:sdt>
              <w:sdt>
                <w:sdtPr>
                  <w:id w:val="-2045896340"/>
                  <w14:checkbox>
                    <w14:checked w14:val="0"/>
                    <w14:checkedState w14:val="2612" w14:font="MS Gothic"/>
                    <w14:uncheckedState w14:val="2610" w14:font="MS Gothic"/>
                  </w14:checkbox>
                </w:sdtPr>
                <w:sdtContent>
                  <w:tc>
                    <w:tcPr>
                      <w:tcW w:w="1410" w:type="dxa"/>
                      <w:tcBorders>
                        <w:top w:val="nil"/>
                        <w:bottom w:val="nil"/>
                        <w:right w:val="nil"/>
                      </w:tcBorders>
                      <w:vAlign w:val="center"/>
                    </w:tcPr>
                    <w:p w14:paraId="6BDDEF3D" w14:textId="77777777" w:rsidR="00193C72" w:rsidRPr="00372A63" w:rsidRDefault="00193C72" w:rsidP="006D33DA">
                      <w:pPr>
                        <w:spacing w:before="60"/>
                      </w:pPr>
                      <w:r>
                        <w:rPr>
                          <w:rFonts w:ascii="MS Gothic" w:eastAsia="MS Gothic" w:hAnsi="MS Gothic" w:hint="eastAsia"/>
                        </w:rPr>
                        <w:t>☐</w:t>
                      </w:r>
                    </w:p>
                  </w:tc>
                </w:sdtContent>
              </w:sdt>
            </w:tr>
          </w:tbl>
          <w:p w14:paraId="15B04DDD" w14:textId="77777777" w:rsidR="00193C72" w:rsidRDefault="00193C72" w:rsidP="006D33DA">
            <w:pPr>
              <w:spacing w:before="60"/>
              <w:rPr>
                <w:highlight w:val="yellow"/>
              </w:rPr>
            </w:pPr>
          </w:p>
          <w:p w14:paraId="209698AA" w14:textId="77777777" w:rsidR="00193C72" w:rsidRDefault="00193C72" w:rsidP="006D33DA">
            <w:pPr>
              <w:spacing w:before="60"/>
              <w:rPr>
                <w:highlight w:val="yellow"/>
              </w:rPr>
            </w:pPr>
          </w:p>
        </w:tc>
        <w:tc>
          <w:tcPr>
            <w:tcW w:w="4678" w:type="dxa"/>
            <w:vMerge/>
          </w:tcPr>
          <w:p w14:paraId="4C6B80A8" w14:textId="77777777" w:rsidR="00193C72" w:rsidRDefault="00193C72" w:rsidP="00F74CAA">
            <w:pPr>
              <w:spacing w:before="60"/>
              <w:rPr>
                <w:highlight w:val="yellow"/>
              </w:rPr>
            </w:pPr>
          </w:p>
        </w:tc>
      </w:tr>
    </w:tbl>
    <w:p w14:paraId="297A3DCF" w14:textId="7702598B" w:rsidR="00F759CF" w:rsidRDefault="00F759CF"/>
    <w:p w14:paraId="303215C5" w14:textId="77777777" w:rsidR="00F759CF" w:rsidRDefault="00F759CF">
      <w:pPr>
        <w:spacing w:after="160" w:line="279" w:lineRule="auto"/>
      </w:pPr>
      <w:r>
        <w:br w:type="page"/>
      </w:r>
    </w:p>
    <w:tbl>
      <w:tblPr>
        <w:tblStyle w:val="Tabellenraster"/>
        <w:tblW w:w="14596" w:type="dxa"/>
        <w:tblLayout w:type="fixed"/>
        <w:tblLook w:val="04A0" w:firstRow="1" w:lastRow="0" w:firstColumn="1" w:lastColumn="0" w:noHBand="0" w:noVBand="1"/>
      </w:tblPr>
      <w:tblGrid>
        <w:gridCol w:w="421"/>
        <w:gridCol w:w="425"/>
        <w:gridCol w:w="9072"/>
        <w:gridCol w:w="4678"/>
      </w:tblGrid>
      <w:tr w:rsidR="00823543" w14:paraId="4527547C" w14:textId="77777777" w:rsidTr="00823543">
        <w:trPr>
          <w:cantSplit/>
          <w:trHeight w:val="73"/>
        </w:trPr>
        <w:tc>
          <w:tcPr>
            <w:tcW w:w="421" w:type="dxa"/>
            <w:vMerge w:val="restart"/>
            <w:shd w:val="clear" w:color="auto" w:fill="D9F2D0" w:themeFill="accent6" w:themeFillTint="33"/>
            <w:textDirection w:val="btLr"/>
            <w:vAlign w:val="center"/>
          </w:tcPr>
          <w:p w14:paraId="0638C8EB" w14:textId="4DC9419A" w:rsidR="00823543" w:rsidRPr="00DD68E7" w:rsidRDefault="00823543" w:rsidP="00DD68E7">
            <w:pPr>
              <w:ind w:left="113" w:right="113"/>
              <w:jc w:val="center"/>
              <w:rPr>
                <w:b/>
                <w:bCs/>
              </w:rPr>
            </w:pPr>
            <w:r w:rsidRPr="00DD68E7">
              <w:rPr>
                <w:b/>
                <w:bCs/>
              </w:rPr>
              <w:t>Unterricht</w:t>
            </w:r>
          </w:p>
        </w:tc>
        <w:tc>
          <w:tcPr>
            <w:tcW w:w="425" w:type="dxa"/>
            <w:vMerge w:val="restart"/>
            <w:shd w:val="clear" w:color="auto" w:fill="D9F2D0" w:themeFill="accent6" w:themeFillTint="33"/>
            <w:textDirection w:val="btLr"/>
            <w:vAlign w:val="center"/>
          </w:tcPr>
          <w:p w14:paraId="4B809911" w14:textId="2ACC00CC" w:rsidR="00823543" w:rsidRDefault="00823543" w:rsidP="00823543">
            <w:pPr>
              <w:pStyle w:val="Listenabsatz"/>
              <w:ind w:right="113"/>
              <w:jc w:val="center"/>
            </w:pPr>
            <w:r>
              <w:t xml:space="preserve">5. </w:t>
            </w:r>
            <w:r w:rsidR="00CE179F">
              <w:t>Unterrichtsgestaltung</w:t>
            </w:r>
          </w:p>
        </w:tc>
        <w:tc>
          <w:tcPr>
            <w:tcW w:w="9072" w:type="dxa"/>
            <w:vAlign w:val="center"/>
          </w:tcPr>
          <w:p w14:paraId="17ED632E" w14:textId="6E9A0B94" w:rsidR="00823543" w:rsidRDefault="00823543" w:rsidP="00F759CF">
            <w:pPr>
              <w:spacing w:before="60"/>
            </w:pPr>
            <w:r>
              <w:rPr>
                <w:b/>
                <w:bCs/>
              </w:rPr>
              <w:t>Leitsatz und Aspekt</w:t>
            </w:r>
          </w:p>
        </w:tc>
        <w:tc>
          <w:tcPr>
            <w:tcW w:w="4678" w:type="dxa"/>
            <w:vAlign w:val="center"/>
          </w:tcPr>
          <w:p w14:paraId="0902A2AC" w14:textId="572E141F" w:rsidR="00823543" w:rsidRPr="00DD68E7" w:rsidRDefault="00823543" w:rsidP="00F759CF">
            <w:pPr>
              <w:spacing w:before="60"/>
              <w:rPr>
                <w:highlight w:val="yellow"/>
              </w:rPr>
            </w:pPr>
            <w:r>
              <w:rPr>
                <w:b/>
                <w:bCs/>
              </w:rPr>
              <w:t>Bemerkungen/ Hinweise</w:t>
            </w:r>
          </w:p>
        </w:tc>
      </w:tr>
      <w:tr w:rsidR="00823543" w14:paraId="2A86DEDD" w14:textId="77777777" w:rsidTr="00033140">
        <w:trPr>
          <w:cantSplit/>
          <w:trHeight w:val="2888"/>
        </w:trPr>
        <w:tc>
          <w:tcPr>
            <w:tcW w:w="421" w:type="dxa"/>
            <w:vMerge/>
            <w:shd w:val="clear" w:color="auto" w:fill="D9F2D0" w:themeFill="accent6" w:themeFillTint="33"/>
            <w:textDirection w:val="btLr"/>
            <w:vAlign w:val="center"/>
          </w:tcPr>
          <w:p w14:paraId="3509CD61" w14:textId="6A4A0E77" w:rsidR="00823543" w:rsidRPr="00DD68E7" w:rsidRDefault="00823543" w:rsidP="00DD68E7">
            <w:pPr>
              <w:ind w:left="113" w:right="113"/>
              <w:jc w:val="center"/>
              <w:rPr>
                <w:b/>
                <w:bCs/>
              </w:rPr>
            </w:pPr>
          </w:p>
        </w:tc>
        <w:tc>
          <w:tcPr>
            <w:tcW w:w="425" w:type="dxa"/>
            <w:vMerge/>
            <w:shd w:val="clear" w:color="auto" w:fill="D9F2D0" w:themeFill="accent6" w:themeFillTint="33"/>
            <w:textDirection w:val="btLr"/>
          </w:tcPr>
          <w:p w14:paraId="5FEAF63A" w14:textId="6BE55B84" w:rsidR="00823543" w:rsidRDefault="00823543" w:rsidP="00F55703">
            <w:pPr>
              <w:pStyle w:val="Listenabsatz"/>
              <w:ind w:right="113"/>
            </w:pPr>
          </w:p>
        </w:tc>
        <w:tc>
          <w:tcPr>
            <w:tcW w:w="9072" w:type="dxa"/>
          </w:tcPr>
          <w:p w14:paraId="37A69F37" w14:textId="77777777" w:rsidR="007A60C6" w:rsidRPr="001A5A4B" w:rsidRDefault="007A60C6" w:rsidP="007A60C6">
            <w:pPr>
              <w:spacing w:before="60"/>
              <w:rPr>
                <w:b/>
                <w:bCs/>
                <w:szCs w:val="21"/>
              </w:rPr>
            </w:pPr>
            <w:r w:rsidRPr="001A5A4B">
              <w:rPr>
                <w:b/>
                <w:bCs/>
                <w:szCs w:val="21"/>
              </w:rPr>
              <w:t>Leitsatz:</w:t>
            </w:r>
          </w:p>
          <w:p w14:paraId="7F6BBCA5" w14:textId="77777777" w:rsidR="00CE179F" w:rsidRPr="001A5A4B" w:rsidRDefault="00CE179F" w:rsidP="00CE179F">
            <w:pPr>
              <w:spacing w:before="60"/>
              <w:rPr>
                <w:i/>
                <w:iCs/>
                <w:szCs w:val="21"/>
              </w:rPr>
            </w:pPr>
            <w:r w:rsidRPr="001A5A4B">
              <w:rPr>
                <w:i/>
                <w:iCs/>
                <w:szCs w:val="21"/>
              </w:rPr>
              <w:t>«Lehrpersonen gewährleisten allen Schülerinnen und Schülern gleichberechtigten Zugang zu digitalen Medien und gestalten eine ausgewogene Balance zwischen analogen und digitalen Lernarrangements sowie adaptiven Lernsettings, in denen asynchrones und personalisiertes Lernen altersgerecht integriert ist. Digitale Medien werden gezielt zur Unterstützung des Lernens, der individuellen Förderung sowie der Weiterentwicklung bestehender Lernsettings eingesetzt und dienen der Gestaltung neuartiger, kompetenzorientierter Lernaufgaben Leitsatz aus dem Orientierungsrahmen»</w:t>
            </w:r>
          </w:p>
          <w:p w14:paraId="0216B90F" w14:textId="77777777" w:rsidR="00823543" w:rsidRPr="001A5A4B" w:rsidRDefault="00823543" w:rsidP="00F74CAA">
            <w:pPr>
              <w:spacing w:before="60"/>
              <w:rPr>
                <w:szCs w:val="21"/>
              </w:rPr>
            </w:pPr>
          </w:p>
          <w:p w14:paraId="1781BBB6" w14:textId="77777777" w:rsidR="00823543" w:rsidRPr="001A5A4B" w:rsidRDefault="00823543" w:rsidP="00BD3CE0">
            <w:pPr>
              <w:spacing w:before="60"/>
              <w:rPr>
                <w:b/>
                <w:bCs/>
                <w:szCs w:val="21"/>
              </w:rPr>
            </w:pPr>
            <w:r w:rsidRPr="001A5A4B">
              <w:rPr>
                <w:b/>
                <w:bCs/>
                <w:szCs w:val="21"/>
              </w:rPr>
              <w:t xml:space="preserve">Gewichtung der Aspekte </w:t>
            </w:r>
            <w:r w:rsidRPr="001A5A4B">
              <w:rPr>
                <w:szCs w:val="21"/>
              </w:rPr>
              <w:t xml:space="preserve">(optional </w:t>
            </w:r>
            <w:proofErr w:type="spellStart"/>
            <w:r w:rsidRPr="001A5A4B">
              <w:rPr>
                <w:szCs w:val="21"/>
              </w:rPr>
              <w:t>gemäss</w:t>
            </w:r>
            <w:proofErr w:type="spellEnd"/>
            <w:r w:rsidRPr="001A5A4B">
              <w:rPr>
                <w:szCs w:val="21"/>
              </w:rPr>
              <w:t xml:space="preserve"> Erstgespräch):</w:t>
            </w:r>
          </w:p>
          <w:p w14:paraId="5E0F5006" w14:textId="38C63697" w:rsidR="00823543" w:rsidRPr="001A5A4B" w:rsidRDefault="00000000" w:rsidP="00BD3CE0">
            <w:pPr>
              <w:spacing w:before="60" w:after="120"/>
              <w:ind w:left="624" w:hanging="624"/>
              <w:rPr>
                <w:szCs w:val="21"/>
              </w:rPr>
            </w:pPr>
            <w:sdt>
              <w:sdtPr>
                <w:rPr>
                  <w:szCs w:val="21"/>
                </w:rPr>
                <w:id w:val="109169045"/>
                <w14:checkbox>
                  <w14:checked w14:val="0"/>
                  <w14:checkedState w14:val="2612" w14:font="MS Gothic"/>
                  <w14:uncheckedState w14:val="2610" w14:font="MS Gothic"/>
                </w14:checkbox>
              </w:sdtPr>
              <w:sdtContent>
                <w:r w:rsidR="00823543" w:rsidRPr="001A5A4B">
                  <w:rPr>
                    <w:rFonts w:ascii="MS Gothic" w:eastAsia="MS Gothic" w:hAnsi="MS Gothic" w:hint="eastAsia"/>
                    <w:szCs w:val="21"/>
                  </w:rPr>
                  <w:t>☐</w:t>
                </w:r>
              </w:sdtContent>
            </w:sdt>
            <w:r w:rsidR="00823543" w:rsidRPr="001A5A4B">
              <w:rPr>
                <w:szCs w:val="21"/>
              </w:rPr>
              <w:t xml:space="preserve"> 5.1 Grundsätze zur Organisation des Lernens </w:t>
            </w:r>
          </w:p>
          <w:p w14:paraId="0C7DE321" w14:textId="6B15FF54" w:rsidR="00823543" w:rsidRPr="001A5A4B" w:rsidRDefault="00000000" w:rsidP="00BD3CE0">
            <w:pPr>
              <w:spacing w:before="60" w:after="120"/>
              <w:ind w:left="624" w:hanging="624"/>
              <w:rPr>
                <w:szCs w:val="21"/>
              </w:rPr>
            </w:pPr>
            <w:sdt>
              <w:sdtPr>
                <w:rPr>
                  <w:szCs w:val="21"/>
                </w:rPr>
                <w:id w:val="-1700381481"/>
                <w14:checkbox>
                  <w14:checked w14:val="0"/>
                  <w14:checkedState w14:val="2612" w14:font="MS Gothic"/>
                  <w14:uncheckedState w14:val="2610" w14:font="MS Gothic"/>
                </w14:checkbox>
              </w:sdtPr>
              <w:sdtContent>
                <w:r w:rsidR="00823543" w:rsidRPr="001A5A4B">
                  <w:rPr>
                    <w:rFonts w:ascii="MS Gothic" w:eastAsia="MS Gothic" w:hAnsi="MS Gothic" w:hint="eastAsia"/>
                    <w:szCs w:val="21"/>
                  </w:rPr>
                  <w:t>☐</w:t>
                </w:r>
              </w:sdtContent>
            </w:sdt>
            <w:r w:rsidR="00823543" w:rsidRPr="001A5A4B">
              <w:rPr>
                <w:szCs w:val="21"/>
              </w:rPr>
              <w:t xml:space="preserve"> 5.2 Balance von analogen und digitalen Lehr- und Lernarrangements</w:t>
            </w:r>
          </w:p>
          <w:p w14:paraId="547F2082" w14:textId="77777777" w:rsidR="00823543" w:rsidRPr="001A5A4B" w:rsidRDefault="00000000" w:rsidP="00BD3CE0">
            <w:pPr>
              <w:spacing w:before="60" w:after="120"/>
              <w:ind w:left="624" w:hanging="624"/>
              <w:rPr>
                <w:szCs w:val="21"/>
              </w:rPr>
            </w:pPr>
            <w:sdt>
              <w:sdtPr>
                <w:rPr>
                  <w:szCs w:val="21"/>
                </w:rPr>
                <w:id w:val="-1461805835"/>
                <w14:checkbox>
                  <w14:checked w14:val="0"/>
                  <w14:checkedState w14:val="2612" w14:font="MS Gothic"/>
                  <w14:uncheckedState w14:val="2610" w14:font="MS Gothic"/>
                </w14:checkbox>
              </w:sdtPr>
              <w:sdtContent>
                <w:r w:rsidR="00823543" w:rsidRPr="001A5A4B">
                  <w:rPr>
                    <w:rFonts w:ascii="MS Gothic" w:eastAsia="MS Gothic" w:hAnsi="MS Gothic" w:hint="eastAsia"/>
                    <w:szCs w:val="21"/>
                  </w:rPr>
                  <w:t>☐</w:t>
                </w:r>
              </w:sdtContent>
            </w:sdt>
            <w:r w:rsidR="00823543" w:rsidRPr="001A5A4B">
              <w:rPr>
                <w:szCs w:val="21"/>
              </w:rPr>
              <w:t xml:space="preserve"> 5.3 Einsatz/Verwendung von digitalen Lehrmitteln und Lernangeboten </w:t>
            </w:r>
          </w:p>
          <w:p w14:paraId="2C0F0BEC" w14:textId="77777777" w:rsidR="00823543" w:rsidRPr="001A5A4B" w:rsidRDefault="00000000" w:rsidP="00BD3CE0">
            <w:pPr>
              <w:spacing w:before="60" w:after="120"/>
              <w:ind w:left="624" w:hanging="624"/>
              <w:rPr>
                <w:szCs w:val="21"/>
              </w:rPr>
            </w:pPr>
            <w:sdt>
              <w:sdtPr>
                <w:rPr>
                  <w:szCs w:val="21"/>
                </w:rPr>
                <w:id w:val="1057738714"/>
                <w14:checkbox>
                  <w14:checked w14:val="0"/>
                  <w14:checkedState w14:val="2612" w14:font="MS Gothic"/>
                  <w14:uncheckedState w14:val="2610" w14:font="MS Gothic"/>
                </w14:checkbox>
              </w:sdtPr>
              <w:sdtContent>
                <w:r w:rsidR="00823543" w:rsidRPr="001A5A4B">
                  <w:rPr>
                    <w:rFonts w:ascii="MS Gothic" w:eastAsia="MS Gothic" w:hAnsi="MS Gothic" w:hint="eastAsia"/>
                    <w:szCs w:val="21"/>
                  </w:rPr>
                  <w:t>☐</w:t>
                </w:r>
              </w:sdtContent>
            </w:sdt>
            <w:r w:rsidR="00823543" w:rsidRPr="001A5A4B">
              <w:rPr>
                <w:szCs w:val="21"/>
              </w:rPr>
              <w:t xml:space="preserve"> 5.4 Asynchrones Lernen </w:t>
            </w:r>
          </w:p>
          <w:p w14:paraId="782D2691" w14:textId="58491767" w:rsidR="00823543" w:rsidRDefault="00000000" w:rsidP="00BD3CE0">
            <w:pPr>
              <w:spacing w:before="60"/>
            </w:pPr>
            <w:sdt>
              <w:sdtPr>
                <w:rPr>
                  <w:szCs w:val="21"/>
                </w:rPr>
                <w:id w:val="-969288622"/>
                <w14:checkbox>
                  <w14:checked w14:val="0"/>
                  <w14:checkedState w14:val="2612" w14:font="MS Gothic"/>
                  <w14:uncheckedState w14:val="2610" w14:font="MS Gothic"/>
                </w14:checkbox>
              </w:sdtPr>
              <w:sdtContent>
                <w:r w:rsidR="00823543" w:rsidRPr="001A5A4B">
                  <w:rPr>
                    <w:rFonts w:ascii="MS Gothic" w:eastAsia="MS Gothic" w:hAnsi="MS Gothic" w:hint="eastAsia"/>
                    <w:szCs w:val="21"/>
                  </w:rPr>
                  <w:t>☐</w:t>
                </w:r>
              </w:sdtContent>
            </w:sdt>
            <w:r w:rsidR="00823543" w:rsidRPr="001A5A4B">
              <w:rPr>
                <w:szCs w:val="21"/>
              </w:rPr>
              <w:t xml:space="preserve"> 5.5 Einsatz digitaler Medien bei Lernaufgaben</w:t>
            </w:r>
          </w:p>
        </w:tc>
        <w:tc>
          <w:tcPr>
            <w:tcW w:w="4678" w:type="dxa"/>
            <w:vMerge w:val="restart"/>
          </w:tcPr>
          <w:p w14:paraId="772D93AA" w14:textId="2D5C941A" w:rsidR="00823543" w:rsidRDefault="00823543" w:rsidP="00F74CAA">
            <w:pPr>
              <w:spacing w:before="60"/>
            </w:pPr>
            <w:r w:rsidRPr="00DD68E7">
              <w:rPr>
                <w:highlight w:val="yellow"/>
              </w:rPr>
              <w:t>Notizen</w:t>
            </w:r>
          </w:p>
        </w:tc>
      </w:tr>
      <w:tr w:rsidR="00823543" w14:paraId="59B76E7A" w14:textId="77777777" w:rsidTr="00BD3CE0">
        <w:trPr>
          <w:cantSplit/>
          <w:trHeight w:val="2566"/>
        </w:trPr>
        <w:tc>
          <w:tcPr>
            <w:tcW w:w="421" w:type="dxa"/>
            <w:vMerge/>
            <w:shd w:val="clear" w:color="auto" w:fill="D9F2D0" w:themeFill="accent6" w:themeFillTint="33"/>
            <w:textDirection w:val="btLr"/>
            <w:vAlign w:val="center"/>
          </w:tcPr>
          <w:p w14:paraId="68DCABF3" w14:textId="77777777" w:rsidR="00823543" w:rsidRPr="00DD68E7" w:rsidRDefault="00823543" w:rsidP="00033140">
            <w:pPr>
              <w:ind w:left="113" w:right="113"/>
              <w:jc w:val="center"/>
              <w:rPr>
                <w:b/>
                <w:bCs/>
              </w:rPr>
            </w:pPr>
          </w:p>
        </w:tc>
        <w:tc>
          <w:tcPr>
            <w:tcW w:w="425" w:type="dxa"/>
            <w:vMerge/>
            <w:shd w:val="clear" w:color="auto" w:fill="D9F2D0" w:themeFill="accent6" w:themeFillTint="33"/>
            <w:textDirection w:val="btLr"/>
          </w:tcPr>
          <w:p w14:paraId="74BD7BFD" w14:textId="77777777" w:rsidR="00823543" w:rsidRDefault="00823543" w:rsidP="00033140">
            <w:pPr>
              <w:pStyle w:val="Listenabsatz"/>
              <w:ind w:right="113"/>
            </w:pPr>
          </w:p>
        </w:tc>
        <w:tc>
          <w:tcPr>
            <w:tcW w:w="9072" w:type="dxa"/>
          </w:tcPr>
          <w:p w14:paraId="3D80F65F" w14:textId="77777777" w:rsidR="00823543" w:rsidRDefault="00823543" w:rsidP="00BD3CE0">
            <w:pPr>
              <w:spacing w:before="60"/>
              <w:rPr>
                <w:highlight w:val="yellow"/>
              </w:rPr>
            </w:pPr>
            <w:r>
              <w:rPr>
                <w:b/>
                <w:bCs/>
              </w:rPr>
              <w:t>Einstufung</w:t>
            </w:r>
          </w:p>
          <w:tbl>
            <w:tblPr>
              <w:tblStyle w:val="Tabellenraster"/>
              <w:tblW w:w="0" w:type="auto"/>
              <w:tblLayout w:type="fixed"/>
              <w:tblLook w:val="06A0" w:firstRow="1" w:lastRow="0" w:firstColumn="1" w:lastColumn="0" w:noHBand="1" w:noVBand="1"/>
            </w:tblPr>
            <w:tblGrid>
              <w:gridCol w:w="1230"/>
              <w:gridCol w:w="1125"/>
              <w:gridCol w:w="1140"/>
              <w:gridCol w:w="1410"/>
            </w:tblGrid>
            <w:tr w:rsidR="00823543" w14:paraId="49369CFF" w14:textId="77777777" w:rsidTr="00485AFD">
              <w:trPr>
                <w:trHeight w:val="300"/>
              </w:trPr>
              <w:tc>
                <w:tcPr>
                  <w:tcW w:w="1230" w:type="dxa"/>
                  <w:tcBorders>
                    <w:top w:val="nil"/>
                    <w:left w:val="nil"/>
                    <w:bottom w:val="nil"/>
                  </w:tcBorders>
                  <w:vAlign w:val="center"/>
                </w:tcPr>
                <w:p w14:paraId="17786E36" w14:textId="77777777" w:rsidR="00823543" w:rsidRDefault="00823543" w:rsidP="00BD3CE0">
                  <w:pPr>
                    <w:spacing w:before="60"/>
                  </w:pPr>
                  <w:r>
                    <w:t>0-2</w:t>
                  </w:r>
                </w:p>
              </w:tc>
              <w:tc>
                <w:tcPr>
                  <w:tcW w:w="1125" w:type="dxa"/>
                  <w:tcBorders>
                    <w:top w:val="nil"/>
                    <w:bottom w:val="nil"/>
                  </w:tcBorders>
                  <w:vAlign w:val="center"/>
                </w:tcPr>
                <w:p w14:paraId="0228BCFA" w14:textId="77777777" w:rsidR="00823543" w:rsidRDefault="00823543" w:rsidP="00BD3CE0">
                  <w:pPr>
                    <w:spacing w:before="60"/>
                  </w:pPr>
                  <w:r>
                    <w:t>3</w:t>
                  </w:r>
                </w:p>
              </w:tc>
              <w:tc>
                <w:tcPr>
                  <w:tcW w:w="1140" w:type="dxa"/>
                  <w:tcBorders>
                    <w:top w:val="nil"/>
                    <w:bottom w:val="nil"/>
                  </w:tcBorders>
                  <w:vAlign w:val="center"/>
                </w:tcPr>
                <w:p w14:paraId="6FE66E80" w14:textId="77777777" w:rsidR="00823543" w:rsidRDefault="00823543" w:rsidP="00BD3CE0">
                  <w:pPr>
                    <w:spacing w:before="60"/>
                  </w:pPr>
                  <w:r>
                    <w:t>4</w:t>
                  </w:r>
                </w:p>
              </w:tc>
              <w:tc>
                <w:tcPr>
                  <w:tcW w:w="1410" w:type="dxa"/>
                  <w:tcBorders>
                    <w:top w:val="nil"/>
                    <w:bottom w:val="nil"/>
                    <w:right w:val="nil"/>
                  </w:tcBorders>
                  <w:vAlign w:val="center"/>
                </w:tcPr>
                <w:p w14:paraId="762A20BB" w14:textId="77777777" w:rsidR="00823543" w:rsidRDefault="00823543" w:rsidP="00BD3CE0">
                  <w:pPr>
                    <w:spacing w:before="60"/>
                  </w:pPr>
                  <w:r>
                    <w:t>4plus</w:t>
                  </w:r>
                </w:p>
              </w:tc>
            </w:tr>
            <w:tr w:rsidR="00823543" w14:paraId="1BA46C31" w14:textId="77777777" w:rsidTr="00485AFD">
              <w:trPr>
                <w:trHeight w:val="300"/>
              </w:trPr>
              <w:sdt>
                <w:sdtPr>
                  <w:id w:val="-841554119"/>
                  <w14:checkbox>
                    <w14:checked w14:val="0"/>
                    <w14:checkedState w14:val="2612" w14:font="MS Gothic"/>
                    <w14:uncheckedState w14:val="2610" w14:font="MS Gothic"/>
                  </w14:checkbox>
                </w:sdtPr>
                <w:sdtContent>
                  <w:tc>
                    <w:tcPr>
                      <w:tcW w:w="1230" w:type="dxa"/>
                      <w:tcBorders>
                        <w:top w:val="nil"/>
                        <w:left w:val="nil"/>
                        <w:bottom w:val="nil"/>
                      </w:tcBorders>
                      <w:vAlign w:val="center"/>
                    </w:tcPr>
                    <w:p w14:paraId="4F31AE3D" w14:textId="77777777" w:rsidR="00823543" w:rsidRPr="00372A63" w:rsidRDefault="00823543" w:rsidP="00BD3CE0">
                      <w:pPr>
                        <w:spacing w:before="60"/>
                      </w:pPr>
                      <w:r w:rsidRPr="00372A63">
                        <w:rPr>
                          <w:rFonts w:ascii="MS Gothic" w:eastAsia="MS Gothic" w:hAnsi="MS Gothic" w:hint="eastAsia"/>
                        </w:rPr>
                        <w:t>☐</w:t>
                      </w:r>
                    </w:p>
                  </w:tc>
                </w:sdtContent>
              </w:sdt>
              <w:sdt>
                <w:sdtPr>
                  <w:id w:val="-293374270"/>
                  <w14:checkbox>
                    <w14:checked w14:val="0"/>
                    <w14:checkedState w14:val="2612" w14:font="MS Gothic"/>
                    <w14:uncheckedState w14:val="2610" w14:font="MS Gothic"/>
                  </w14:checkbox>
                </w:sdtPr>
                <w:sdtContent>
                  <w:tc>
                    <w:tcPr>
                      <w:tcW w:w="1125" w:type="dxa"/>
                      <w:tcBorders>
                        <w:top w:val="nil"/>
                        <w:bottom w:val="nil"/>
                      </w:tcBorders>
                      <w:vAlign w:val="center"/>
                    </w:tcPr>
                    <w:p w14:paraId="3FF63E90" w14:textId="77777777" w:rsidR="00823543" w:rsidRPr="00372A63" w:rsidRDefault="00823543" w:rsidP="00BD3CE0">
                      <w:pPr>
                        <w:spacing w:before="60"/>
                      </w:pPr>
                      <w:r>
                        <w:rPr>
                          <w:rFonts w:ascii="MS Gothic" w:eastAsia="MS Gothic" w:hAnsi="MS Gothic" w:hint="eastAsia"/>
                        </w:rPr>
                        <w:t>☐</w:t>
                      </w:r>
                    </w:p>
                  </w:tc>
                </w:sdtContent>
              </w:sdt>
              <w:sdt>
                <w:sdtPr>
                  <w:id w:val="1472707412"/>
                  <w14:checkbox>
                    <w14:checked w14:val="0"/>
                    <w14:checkedState w14:val="2612" w14:font="MS Gothic"/>
                    <w14:uncheckedState w14:val="2610" w14:font="MS Gothic"/>
                  </w14:checkbox>
                </w:sdtPr>
                <w:sdtContent>
                  <w:tc>
                    <w:tcPr>
                      <w:tcW w:w="1140" w:type="dxa"/>
                      <w:tcBorders>
                        <w:top w:val="nil"/>
                        <w:bottom w:val="nil"/>
                      </w:tcBorders>
                      <w:vAlign w:val="center"/>
                    </w:tcPr>
                    <w:p w14:paraId="64CB036F" w14:textId="77777777" w:rsidR="00823543" w:rsidRPr="00372A63" w:rsidRDefault="00823543" w:rsidP="00BD3CE0">
                      <w:pPr>
                        <w:spacing w:before="60"/>
                      </w:pPr>
                      <w:r>
                        <w:rPr>
                          <w:rFonts w:ascii="MS Gothic" w:eastAsia="MS Gothic" w:hAnsi="MS Gothic" w:hint="eastAsia"/>
                        </w:rPr>
                        <w:t>☐</w:t>
                      </w:r>
                    </w:p>
                  </w:tc>
                </w:sdtContent>
              </w:sdt>
              <w:sdt>
                <w:sdtPr>
                  <w:id w:val="-350650134"/>
                  <w14:checkbox>
                    <w14:checked w14:val="0"/>
                    <w14:checkedState w14:val="2612" w14:font="MS Gothic"/>
                    <w14:uncheckedState w14:val="2610" w14:font="MS Gothic"/>
                  </w14:checkbox>
                </w:sdtPr>
                <w:sdtContent>
                  <w:tc>
                    <w:tcPr>
                      <w:tcW w:w="1410" w:type="dxa"/>
                      <w:tcBorders>
                        <w:top w:val="nil"/>
                        <w:bottom w:val="nil"/>
                        <w:right w:val="nil"/>
                      </w:tcBorders>
                      <w:vAlign w:val="center"/>
                    </w:tcPr>
                    <w:p w14:paraId="5B4FB375" w14:textId="77777777" w:rsidR="00823543" w:rsidRPr="00372A63" w:rsidRDefault="00823543" w:rsidP="00BD3CE0">
                      <w:pPr>
                        <w:spacing w:before="60"/>
                      </w:pPr>
                      <w:r>
                        <w:rPr>
                          <w:rFonts w:ascii="MS Gothic" w:eastAsia="MS Gothic" w:hAnsi="MS Gothic" w:hint="eastAsia"/>
                        </w:rPr>
                        <w:t>☐</w:t>
                      </w:r>
                    </w:p>
                  </w:tc>
                </w:sdtContent>
              </w:sdt>
            </w:tr>
          </w:tbl>
          <w:p w14:paraId="0DD761BB" w14:textId="77777777" w:rsidR="00823543" w:rsidRDefault="00823543" w:rsidP="00BD3CE0">
            <w:pPr>
              <w:spacing w:before="60"/>
              <w:rPr>
                <w:highlight w:val="yellow"/>
              </w:rPr>
            </w:pPr>
          </w:p>
          <w:p w14:paraId="5D67D947" w14:textId="77777777" w:rsidR="00823543" w:rsidRDefault="00823543" w:rsidP="00BD3CE0">
            <w:pPr>
              <w:spacing w:before="60"/>
            </w:pPr>
          </w:p>
        </w:tc>
        <w:tc>
          <w:tcPr>
            <w:tcW w:w="4678" w:type="dxa"/>
            <w:vMerge/>
          </w:tcPr>
          <w:p w14:paraId="74075E3E" w14:textId="77777777" w:rsidR="00823543" w:rsidRPr="00DD68E7" w:rsidRDefault="00823543" w:rsidP="00033140">
            <w:pPr>
              <w:spacing w:before="60"/>
              <w:rPr>
                <w:highlight w:val="yellow"/>
              </w:rPr>
            </w:pPr>
          </w:p>
        </w:tc>
      </w:tr>
    </w:tbl>
    <w:p w14:paraId="375EB04E" w14:textId="73A8187A" w:rsidR="00823543" w:rsidRDefault="00823543"/>
    <w:p w14:paraId="12BFE7E0" w14:textId="77777777" w:rsidR="00823543" w:rsidRDefault="00823543">
      <w:pPr>
        <w:spacing w:after="160" w:line="279" w:lineRule="auto"/>
      </w:pPr>
      <w:r>
        <w:br w:type="page"/>
      </w:r>
    </w:p>
    <w:p w14:paraId="53BF7995" w14:textId="77777777" w:rsidR="00BD3CE0" w:rsidRDefault="00BD3CE0"/>
    <w:tbl>
      <w:tblPr>
        <w:tblStyle w:val="Tabellenraster"/>
        <w:tblW w:w="14596" w:type="dxa"/>
        <w:tblLayout w:type="fixed"/>
        <w:tblLook w:val="04A0" w:firstRow="1" w:lastRow="0" w:firstColumn="1" w:lastColumn="0" w:noHBand="0" w:noVBand="1"/>
      </w:tblPr>
      <w:tblGrid>
        <w:gridCol w:w="421"/>
        <w:gridCol w:w="425"/>
        <w:gridCol w:w="9072"/>
        <w:gridCol w:w="4678"/>
      </w:tblGrid>
      <w:tr w:rsidR="00823543" w14:paraId="0194137C" w14:textId="77777777" w:rsidTr="00823543">
        <w:trPr>
          <w:cantSplit/>
          <w:trHeight w:val="274"/>
        </w:trPr>
        <w:tc>
          <w:tcPr>
            <w:tcW w:w="421" w:type="dxa"/>
            <w:vMerge w:val="restart"/>
            <w:shd w:val="clear" w:color="auto" w:fill="D9F2D0" w:themeFill="accent6" w:themeFillTint="33"/>
            <w:textDirection w:val="btLr"/>
            <w:vAlign w:val="center"/>
          </w:tcPr>
          <w:p w14:paraId="33DADCDB" w14:textId="672F310C" w:rsidR="00823543" w:rsidRDefault="00823543" w:rsidP="00823543">
            <w:pPr>
              <w:ind w:left="113" w:right="113"/>
              <w:jc w:val="center"/>
            </w:pPr>
            <w:r>
              <w:rPr>
                <w:b/>
                <w:bCs/>
              </w:rPr>
              <w:t>U</w:t>
            </w:r>
            <w:r w:rsidRPr="00DD68E7">
              <w:rPr>
                <w:b/>
                <w:bCs/>
              </w:rPr>
              <w:t>nterricht</w:t>
            </w:r>
          </w:p>
        </w:tc>
        <w:tc>
          <w:tcPr>
            <w:tcW w:w="425" w:type="dxa"/>
            <w:vMerge w:val="restart"/>
            <w:shd w:val="clear" w:color="auto" w:fill="D9F2D0" w:themeFill="accent6" w:themeFillTint="33"/>
            <w:textDirection w:val="btLr"/>
          </w:tcPr>
          <w:p w14:paraId="6E578FFA" w14:textId="0AC4610E" w:rsidR="00823543" w:rsidRDefault="00823543" w:rsidP="00033140">
            <w:pPr>
              <w:ind w:left="113" w:right="113"/>
              <w:jc w:val="center"/>
            </w:pPr>
            <w:r>
              <w:t xml:space="preserve">6. </w:t>
            </w:r>
            <w:r w:rsidR="00CE179F">
              <w:t>Lernprozessbegleitung</w:t>
            </w:r>
          </w:p>
        </w:tc>
        <w:tc>
          <w:tcPr>
            <w:tcW w:w="9072" w:type="dxa"/>
            <w:vAlign w:val="center"/>
          </w:tcPr>
          <w:p w14:paraId="713FC6DB" w14:textId="06D07875" w:rsidR="00823543" w:rsidRDefault="00823543" w:rsidP="00BD3CE0">
            <w:pPr>
              <w:spacing w:before="60"/>
            </w:pPr>
            <w:r>
              <w:rPr>
                <w:b/>
                <w:bCs/>
              </w:rPr>
              <w:t>Leitsatz und Aspekt</w:t>
            </w:r>
          </w:p>
        </w:tc>
        <w:tc>
          <w:tcPr>
            <w:tcW w:w="4678" w:type="dxa"/>
            <w:vAlign w:val="center"/>
          </w:tcPr>
          <w:p w14:paraId="36BCBC64" w14:textId="06A9D3E9" w:rsidR="00823543" w:rsidRPr="00DD68E7" w:rsidRDefault="00823543" w:rsidP="00BD3CE0">
            <w:pPr>
              <w:spacing w:before="60"/>
              <w:rPr>
                <w:highlight w:val="yellow"/>
              </w:rPr>
            </w:pPr>
            <w:r>
              <w:rPr>
                <w:b/>
                <w:bCs/>
              </w:rPr>
              <w:t>Bemerkungen/ Hinweise</w:t>
            </w:r>
          </w:p>
        </w:tc>
      </w:tr>
      <w:tr w:rsidR="00823543" w14:paraId="7A054616" w14:textId="77777777" w:rsidTr="00823543">
        <w:trPr>
          <w:cantSplit/>
          <w:trHeight w:val="2581"/>
        </w:trPr>
        <w:tc>
          <w:tcPr>
            <w:tcW w:w="421" w:type="dxa"/>
            <w:vMerge/>
            <w:shd w:val="clear" w:color="auto" w:fill="D9F2D0" w:themeFill="accent6" w:themeFillTint="33"/>
            <w:textDirection w:val="btLr"/>
          </w:tcPr>
          <w:p w14:paraId="7AA01259" w14:textId="77777777" w:rsidR="00823543" w:rsidRDefault="00823543" w:rsidP="00033140">
            <w:pPr>
              <w:ind w:left="113" w:right="113"/>
            </w:pPr>
          </w:p>
        </w:tc>
        <w:tc>
          <w:tcPr>
            <w:tcW w:w="425" w:type="dxa"/>
            <w:vMerge/>
            <w:shd w:val="clear" w:color="auto" w:fill="D9F2D0" w:themeFill="accent6" w:themeFillTint="33"/>
            <w:textDirection w:val="btLr"/>
          </w:tcPr>
          <w:p w14:paraId="69ECD60B" w14:textId="7D861626" w:rsidR="00823543" w:rsidRDefault="00823543" w:rsidP="00033140">
            <w:pPr>
              <w:ind w:left="113" w:right="113"/>
              <w:jc w:val="center"/>
            </w:pPr>
          </w:p>
        </w:tc>
        <w:tc>
          <w:tcPr>
            <w:tcW w:w="9072" w:type="dxa"/>
          </w:tcPr>
          <w:p w14:paraId="65762A00" w14:textId="77777777" w:rsidR="007A60C6" w:rsidRPr="001A5A4B" w:rsidRDefault="007A60C6" w:rsidP="007A60C6">
            <w:pPr>
              <w:spacing w:before="60"/>
              <w:rPr>
                <w:b/>
                <w:bCs/>
                <w:szCs w:val="21"/>
              </w:rPr>
            </w:pPr>
            <w:r w:rsidRPr="001A5A4B">
              <w:rPr>
                <w:b/>
                <w:bCs/>
                <w:szCs w:val="21"/>
              </w:rPr>
              <w:t>Leitsatz:</w:t>
            </w:r>
          </w:p>
          <w:p w14:paraId="337143B1" w14:textId="77777777" w:rsidR="00CE179F" w:rsidRPr="001A5A4B" w:rsidRDefault="00CE179F" w:rsidP="00CE179F">
            <w:pPr>
              <w:spacing w:before="60"/>
              <w:rPr>
                <w:i/>
                <w:iCs/>
                <w:szCs w:val="21"/>
              </w:rPr>
            </w:pPr>
            <w:r w:rsidRPr="001A5A4B">
              <w:rPr>
                <w:i/>
                <w:iCs/>
                <w:szCs w:val="21"/>
              </w:rPr>
              <w:t>«Die Klassenführung wird durch die Möglichkeiten digitaler Lernumgebungen, unter Berücksichtigung vielfältiger Lernformen, bewusst und reflektiert gestaltet. Sie nimmt zunehmend eine lernbegleitende Rolle ein. Digitale Medien werden eingesetzt, um den individuellen Lernbedarf zu unterstützen und formatives Feedback zu ermöglichen. Digitale Lernstanderfassungen dienen der formativen Beurteilung und der gemeinsamen Reflexion und Weiterentwicklung des Lernprozesses. Die Verantwortung für das Lernen liegt sowohl bei der Lehrperson als auch bei den Schülerinnen und Schülern »</w:t>
            </w:r>
          </w:p>
          <w:p w14:paraId="2D400D78" w14:textId="77777777" w:rsidR="00823543" w:rsidRPr="001A5A4B" w:rsidRDefault="00823543" w:rsidP="00BD3CE0">
            <w:pPr>
              <w:spacing w:before="60"/>
              <w:rPr>
                <w:i/>
                <w:iCs/>
                <w:szCs w:val="21"/>
              </w:rPr>
            </w:pPr>
          </w:p>
          <w:p w14:paraId="24343A31" w14:textId="77777777" w:rsidR="00823543" w:rsidRPr="001A5A4B" w:rsidRDefault="00823543" w:rsidP="00BD3CE0">
            <w:pPr>
              <w:spacing w:before="60"/>
              <w:rPr>
                <w:b/>
                <w:bCs/>
                <w:szCs w:val="21"/>
              </w:rPr>
            </w:pPr>
            <w:r w:rsidRPr="001A5A4B">
              <w:rPr>
                <w:b/>
                <w:bCs/>
                <w:szCs w:val="21"/>
              </w:rPr>
              <w:t xml:space="preserve">Gewichtung der Aspekte </w:t>
            </w:r>
            <w:r w:rsidRPr="001A5A4B">
              <w:rPr>
                <w:szCs w:val="21"/>
              </w:rPr>
              <w:t xml:space="preserve">(optional </w:t>
            </w:r>
            <w:proofErr w:type="spellStart"/>
            <w:r w:rsidRPr="001A5A4B">
              <w:rPr>
                <w:szCs w:val="21"/>
              </w:rPr>
              <w:t>gemäss</w:t>
            </w:r>
            <w:proofErr w:type="spellEnd"/>
            <w:r w:rsidRPr="001A5A4B">
              <w:rPr>
                <w:szCs w:val="21"/>
              </w:rPr>
              <w:t xml:space="preserve"> Erstgespräch):</w:t>
            </w:r>
          </w:p>
          <w:p w14:paraId="4BF4A6F2" w14:textId="77777777" w:rsidR="00823543" w:rsidRPr="001A5A4B" w:rsidRDefault="00000000" w:rsidP="00823543">
            <w:pPr>
              <w:spacing w:before="60" w:after="120"/>
              <w:ind w:left="624" w:hanging="624"/>
              <w:rPr>
                <w:szCs w:val="21"/>
              </w:rPr>
            </w:pPr>
            <w:sdt>
              <w:sdtPr>
                <w:rPr>
                  <w:szCs w:val="21"/>
                </w:rPr>
                <w:id w:val="1266427387"/>
                <w14:checkbox>
                  <w14:checked w14:val="0"/>
                  <w14:checkedState w14:val="2612" w14:font="MS Gothic"/>
                  <w14:uncheckedState w14:val="2610" w14:font="MS Gothic"/>
                </w14:checkbox>
              </w:sdtPr>
              <w:sdtContent>
                <w:r w:rsidR="00823543" w:rsidRPr="001A5A4B">
                  <w:rPr>
                    <w:rFonts w:ascii="MS Gothic" w:eastAsia="MS Gothic" w:hAnsi="MS Gothic" w:hint="eastAsia"/>
                    <w:szCs w:val="21"/>
                  </w:rPr>
                  <w:t>☐</w:t>
                </w:r>
              </w:sdtContent>
            </w:sdt>
            <w:r w:rsidR="00823543" w:rsidRPr="001A5A4B">
              <w:rPr>
                <w:szCs w:val="21"/>
              </w:rPr>
              <w:t xml:space="preserve">6.1 Klassenführung / Rolle der Lehrpersonen </w:t>
            </w:r>
          </w:p>
          <w:p w14:paraId="03B56D41" w14:textId="77777777" w:rsidR="00823543" w:rsidRPr="001A5A4B" w:rsidRDefault="00000000" w:rsidP="00823543">
            <w:pPr>
              <w:spacing w:before="60" w:after="120"/>
              <w:ind w:left="624" w:hanging="624"/>
              <w:rPr>
                <w:szCs w:val="21"/>
              </w:rPr>
            </w:pPr>
            <w:sdt>
              <w:sdtPr>
                <w:rPr>
                  <w:szCs w:val="21"/>
                </w:rPr>
                <w:id w:val="-1084750582"/>
                <w14:checkbox>
                  <w14:checked w14:val="0"/>
                  <w14:checkedState w14:val="2612" w14:font="MS Gothic"/>
                  <w14:uncheckedState w14:val="2610" w14:font="MS Gothic"/>
                </w14:checkbox>
              </w:sdtPr>
              <w:sdtContent>
                <w:r w:rsidR="00823543" w:rsidRPr="001A5A4B">
                  <w:rPr>
                    <w:rFonts w:ascii="MS Gothic" w:eastAsia="MS Gothic" w:hAnsi="MS Gothic" w:hint="eastAsia"/>
                    <w:szCs w:val="21"/>
                  </w:rPr>
                  <w:t>☐</w:t>
                </w:r>
              </w:sdtContent>
            </w:sdt>
            <w:r w:rsidR="00823543" w:rsidRPr="001A5A4B">
              <w:rPr>
                <w:szCs w:val="21"/>
              </w:rPr>
              <w:t xml:space="preserve">6.2 Gestaltung der Lernbegleitung mit digitalen Medien </w:t>
            </w:r>
          </w:p>
          <w:p w14:paraId="474DF49E" w14:textId="622D1A32" w:rsidR="00823543" w:rsidRDefault="00000000" w:rsidP="00823543">
            <w:pPr>
              <w:spacing w:before="60"/>
            </w:pPr>
            <w:sdt>
              <w:sdtPr>
                <w:rPr>
                  <w:szCs w:val="21"/>
                </w:rPr>
                <w:id w:val="1302959525"/>
                <w14:checkbox>
                  <w14:checked w14:val="0"/>
                  <w14:checkedState w14:val="2612" w14:font="MS Gothic"/>
                  <w14:uncheckedState w14:val="2610" w14:font="MS Gothic"/>
                </w14:checkbox>
              </w:sdtPr>
              <w:sdtContent>
                <w:r w:rsidR="00823543" w:rsidRPr="001A5A4B">
                  <w:rPr>
                    <w:rFonts w:ascii="MS Gothic" w:eastAsia="MS Gothic" w:hAnsi="MS Gothic" w:hint="eastAsia"/>
                    <w:szCs w:val="21"/>
                  </w:rPr>
                  <w:t>☐</w:t>
                </w:r>
              </w:sdtContent>
            </w:sdt>
            <w:r w:rsidR="00823543" w:rsidRPr="001A5A4B">
              <w:rPr>
                <w:szCs w:val="21"/>
              </w:rPr>
              <w:t>6.3 Einsatz digitaler Medien bei der Lernbeurteilung und -dokumentation</w:t>
            </w:r>
          </w:p>
        </w:tc>
        <w:tc>
          <w:tcPr>
            <w:tcW w:w="4678" w:type="dxa"/>
            <w:vMerge w:val="restart"/>
          </w:tcPr>
          <w:p w14:paraId="14AE33C8" w14:textId="7748C010" w:rsidR="00823543" w:rsidRPr="00DD68E7" w:rsidRDefault="00823543" w:rsidP="00033140">
            <w:pPr>
              <w:spacing w:before="60"/>
              <w:rPr>
                <w:highlight w:val="yellow"/>
              </w:rPr>
            </w:pPr>
            <w:r w:rsidRPr="00DD68E7">
              <w:rPr>
                <w:highlight w:val="yellow"/>
              </w:rPr>
              <w:t>Notizen</w:t>
            </w:r>
          </w:p>
        </w:tc>
      </w:tr>
      <w:tr w:rsidR="00823543" w14:paraId="421466BC" w14:textId="77777777" w:rsidTr="007A60C6">
        <w:trPr>
          <w:cantSplit/>
          <w:trHeight w:val="2242"/>
        </w:trPr>
        <w:tc>
          <w:tcPr>
            <w:tcW w:w="421" w:type="dxa"/>
            <w:vMerge/>
            <w:shd w:val="clear" w:color="auto" w:fill="D9F2D0" w:themeFill="accent6" w:themeFillTint="33"/>
            <w:textDirection w:val="btLr"/>
          </w:tcPr>
          <w:p w14:paraId="5E1C2A67" w14:textId="77777777" w:rsidR="00823543" w:rsidRDefault="00823543" w:rsidP="00033140">
            <w:pPr>
              <w:ind w:left="113" w:right="113"/>
            </w:pPr>
          </w:p>
        </w:tc>
        <w:tc>
          <w:tcPr>
            <w:tcW w:w="425" w:type="dxa"/>
            <w:vMerge/>
            <w:shd w:val="clear" w:color="auto" w:fill="D9F2D0" w:themeFill="accent6" w:themeFillTint="33"/>
            <w:textDirection w:val="btLr"/>
          </w:tcPr>
          <w:p w14:paraId="132092BD" w14:textId="2ADA3184" w:rsidR="00823543" w:rsidRDefault="00823543" w:rsidP="00033140">
            <w:pPr>
              <w:ind w:left="113" w:right="113"/>
              <w:jc w:val="center"/>
            </w:pPr>
          </w:p>
        </w:tc>
        <w:tc>
          <w:tcPr>
            <w:tcW w:w="9072" w:type="dxa"/>
          </w:tcPr>
          <w:p w14:paraId="657854F6" w14:textId="77777777" w:rsidR="00823543" w:rsidRDefault="00823543" w:rsidP="00823543">
            <w:pPr>
              <w:spacing w:before="60"/>
              <w:rPr>
                <w:highlight w:val="yellow"/>
              </w:rPr>
            </w:pPr>
            <w:r>
              <w:rPr>
                <w:b/>
                <w:bCs/>
              </w:rPr>
              <w:t>Einstufung</w:t>
            </w:r>
          </w:p>
          <w:tbl>
            <w:tblPr>
              <w:tblStyle w:val="Tabellenraster"/>
              <w:tblW w:w="0" w:type="auto"/>
              <w:tblLayout w:type="fixed"/>
              <w:tblLook w:val="06A0" w:firstRow="1" w:lastRow="0" w:firstColumn="1" w:lastColumn="0" w:noHBand="1" w:noVBand="1"/>
            </w:tblPr>
            <w:tblGrid>
              <w:gridCol w:w="1230"/>
              <w:gridCol w:w="1125"/>
              <w:gridCol w:w="1140"/>
              <w:gridCol w:w="1410"/>
            </w:tblGrid>
            <w:tr w:rsidR="00823543" w14:paraId="53CCBFA0" w14:textId="77777777" w:rsidTr="00485AFD">
              <w:trPr>
                <w:trHeight w:val="300"/>
              </w:trPr>
              <w:tc>
                <w:tcPr>
                  <w:tcW w:w="1230" w:type="dxa"/>
                  <w:tcBorders>
                    <w:top w:val="nil"/>
                    <w:left w:val="nil"/>
                    <w:bottom w:val="nil"/>
                  </w:tcBorders>
                  <w:vAlign w:val="center"/>
                </w:tcPr>
                <w:p w14:paraId="546045B2" w14:textId="77777777" w:rsidR="00823543" w:rsidRDefault="00823543" w:rsidP="00823543">
                  <w:pPr>
                    <w:spacing w:before="60"/>
                  </w:pPr>
                  <w:r>
                    <w:t>0-2</w:t>
                  </w:r>
                </w:p>
              </w:tc>
              <w:tc>
                <w:tcPr>
                  <w:tcW w:w="1125" w:type="dxa"/>
                  <w:tcBorders>
                    <w:top w:val="nil"/>
                    <w:bottom w:val="nil"/>
                  </w:tcBorders>
                  <w:vAlign w:val="center"/>
                </w:tcPr>
                <w:p w14:paraId="0C5E9FD3" w14:textId="77777777" w:rsidR="00823543" w:rsidRDefault="00823543" w:rsidP="00823543">
                  <w:pPr>
                    <w:spacing w:before="60"/>
                  </w:pPr>
                  <w:r>
                    <w:t>3</w:t>
                  </w:r>
                </w:p>
              </w:tc>
              <w:tc>
                <w:tcPr>
                  <w:tcW w:w="1140" w:type="dxa"/>
                  <w:tcBorders>
                    <w:top w:val="nil"/>
                    <w:bottom w:val="nil"/>
                  </w:tcBorders>
                  <w:vAlign w:val="center"/>
                </w:tcPr>
                <w:p w14:paraId="2526132F" w14:textId="77777777" w:rsidR="00823543" w:rsidRDefault="00823543" w:rsidP="00823543">
                  <w:pPr>
                    <w:spacing w:before="60"/>
                  </w:pPr>
                  <w:r>
                    <w:t>4</w:t>
                  </w:r>
                </w:p>
              </w:tc>
              <w:tc>
                <w:tcPr>
                  <w:tcW w:w="1410" w:type="dxa"/>
                  <w:tcBorders>
                    <w:top w:val="nil"/>
                    <w:bottom w:val="nil"/>
                    <w:right w:val="nil"/>
                  </w:tcBorders>
                  <w:vAlign w:val="center"/>
                </w:tcPr>
                <w:p w14:paraId="40BAA806" w14:textId="77777777" w:rsidR="00823543" w:rsidRDefault="00823543" w:rsidP="00823543">
                  <w:pPr>
                    <w:spacing w:before="60"/>
                  </w:pPr>
                  <w:r>
                    <w:t>4plus</w:t>
                  </w:r>
                </w:p>
              </w:tc>
            </w:tr>
            <w:tr w:rsidR="00823543" w14:paraId="4EC3F201" w14:textId="77777777" w:rsidTr="00485AFD">
              <w:trPr>
                <w:trHeight w:val="300"/>
              </w:trPr>
              <w:sdt>
                <w:sdtPr>
                  <w:id w:val="1391465420"/>
                  <w14:checkbox>
                    <w14:checked w14:val="0"/>
                    <w14:checkedState w14:val="2612" w14:font="MS Gothic"/>
                    <w14:uncheckedState w14:val="2610" w14:font="MS Gothic"/>
                  </w14:checkbox>
                </w:sdtPr>
                <w:sdtContent>
                  <w:tc>
                    <w:tcPr>
                      <w:tcW w:w="1230" w:type="dxa"/>
                      <w:tcBorders>
                        <w:top w:val="nil"/>
                        <w:left w:val="nil"/>
                        <w:bottom w:val="nil"/>
                      </w:tcBorders>
                      <w:vAlign w:val="center"/>
                    </w:tcPr>
                    <w:p w14:paraId="70E047F8" w14:textId="77777777" w:rsidR="00823543" w:rsidRPr="00372A63" w:rsidRDefault="00823543" w:rsidP="00823543">
                      <w:pPr>
                        <w:spacing w:before="60"/>
                      </w:pPr>
                      <w:r w:rsidRPr="00372A63">
                        <w:rPr>
                          <w:rFonts w:ascii="MS Gothic" w:eastAsia="MS Gothic" w:hAnsi="MS Gothic" w:hint="eastAsia"/>
                        </w:rPr>
                        <w:t>☐</w:t>
                      </w:r>
                    </w:p>
                  </w:tc>
                </w:sdtContent>
              </w:sdt>
              <w:sdt>
                <w:sdtPr>
                  <w:id w:val="-1141876416"/>
                  <w14:checkbox>
                    <w14:checked w14:val="0"/>
                    <w14:checkedState w14:val="2612" w14:font="MS Gothic"/>
                    <w14:uncheckedState w14:val="2610" w14:font="MS Gothic"/>
                  </w14:checkbox>
                </w:sdtPr>
                <w:sdtContent>
                  <w:tc>
                    <w:tcPr>
                      <w:tcW w:w="1125" w:type="dxa"/>
                      <w:tcBorders>
                        <w:top w:val="nil"/>
                        <w:bottom w:val="nil"/>
                      </w:tcBorders>
                      <w:vAlign w:val="center"/>
                    </w:tcPr>
                    <w:p w14:paraId="6735F60B" w14:textId="77777777" w:rsidR="00823543" w:rsidRPr="00372A63" w:rsidRDefault="00823543" w:rsidP="00823543">
                      <w:pPr>
                        <w:spacing w:before="60"/>
                      </w:pPr>
                      <w:r>
                        <w:rPr>
                          <w:rFonts w:ascii="MS Gothic" w:eastAsia="MS Gothic" w:hAnsi="MS Gothic" w:hint="eastAsia"/>
                        </w:rPr>
                        <w:t>☐</w:t>
                      </w:r>
                    </w:p>
                  </w:tc>
                </w:sdtContent>
              </w:sdt>
              <w:sdt>
                <w:sdtPr>
                  <w:id w:val="1020586418"/>
                  <w14:checkbox>
                    <w14:checked w14:val="0"/>
                    <w14:checkedState w14:val="2612" w14:font="MS Gothic"/>
                    <w14:uncheckedState w14:val="2610" w14:font="MS Gothic"/>
                  </w14:checkbox>
                </w:sdtPr>
                <w:sdtContent>
                  <w:tc>
                    <w:tcPr>
                      <w:tcW w:w="1140" w:type="dxa"/>
                      <w:tcBorders>
                        <w:top w:val="nil"/>
                        <w:bottom w:val="nil"/>
                      </w:tcBorders>
                      <w:vAlign w:val="center"/>
                    </w:tcPr>
                    <w:p w14:paraId="1C2CF511" w14:textId="77777777" w:rsidR="00823543" w:rsidRPr="00372A63" w:rsidRDefault="00823543" w:rsidP="00823543">
                      <w:pPr>
                        <w:spacing w:before="60"/>
                      </w:pPr>
                      <w:r>
                        <w:rPr>
                          <w:rFonts w:ascii="MS Gothic" w:eastAsia="MS Gothic" w:hAnsi="MS Gothic" w:hint="eastAsia"/>
                        </w:rPr>
                        <w:t>☐</w:t>
                      </w:r>
                    </w:p>
                  </w:tc>
                </w:sdtContent>
              </w:sdt>
              <w:sdt>
                <w:sdtPr>
                  <w:id w:val="-811404704"/>
                  <w14:checkbox>
                    <w14:checked w14:val="0"/>
                    <w14:checkedState w14:val="2612" w14:font="MS Gothic"/>
                    <w14:uncheckedState w14:val="2610" w14:font="MS Gothic"/>
                  </w14:checkbox>
                </w:sdtPr>
                <w:sdtContent>
                  <w:tc>
                    <w:tcPr>
                      <w:tcW w:w="1410" w:type="dxa"/>
                      <w:tcBorders>
                        <w:top w:val="nil"/>
                        <w:bottom w:val="nil"/>
                        <w:right w:val="nil"/>
                      </w:tcBorders>
                      <w:vAlign w:val="center"/>
                    </w:tcPr>
                    <w:p w14:paraId="03C24454" w14:textId="77777777" w:rsidR="00823543" w:rsidRPr="00372A63" w:rsidRDefault="00823543" w:rsidP="00823543">
                      <w:pPr>
                        <w:spacing w:before="60"/>
                      </w:pPr>
                      <w:r>
                        <w:rPr>
                          <w:rFonts w:ascii="MS Gothic" w:eastAsia="MS Gothic" w:hAnsi="MS Gothic" w:hint="eastAsia"/>
                        </w:rPr>
                        <w:t>☐</w:t>
                      </w:r>
                    </w:p>
                  </w:tc>
                </w:sdtContent>
              </w:sdt>
            </w:tr>
          </w:tbl>
          <w:p w14:paraId="4E27DFA3" w14:textId="77777777" w:rsidR="00823543" w:rsidRDefault="00823543" w:rsidP="00823543">
            <w:pPr>
              <w:spacing w:before="60"/>
              <w:rPr>
                <w:highlight w:val="yellow"/>
              </w:rPr>
            </w:pPr>
          </w:p>
          <w:p w14:paraId="0F3F749F" w14:textId="77777777" w:rsidR="00823543" w:rsidRDefault="00823543" w:rsidP="00823543">
            <w:pPr>
              <w:spacing w:before="60"/>
            </w:pPr>
          </w:p>
        </w:tc>
        <w:tc>
          <w:tcPr>
            <w:tcW w:w="4678" w:type="dxa"/>
            <w:vMerge/>
          </w:tcPr>
          <w:p w14:paraId="1069B368" w14:textId="5D08E956" w:rsidR="00823543" w:rsidRDefault="00823543" w:rsidP="00033140">
            <w:pPr>
              <w:spacing w:before="60"/>
            </w:pPr>
          </w:p>
        </w:tc>
      </w:tr>
    </w:tbl>
    <w:p w14:paraId="044A6BD3" w14:textId="0FE218F7" w:rsidR="3EA937A3" w:rsidRDefault="3EA937A3" w:rsidP="3EA937A3"/>
    <w:p w14:paraId="31AA6058" w14:textId="77777777" w:rsidR="00BA5A82" w:rsidRDefault="00BA5A82" w:rsidP="3EA937A3"/>
    <w:p w14:paraId="300AB680" w14:textId="7BCEA6FF" w:rsidR="00BF5F97" w:rsidRDefault="00BF5F97">
      <w:pPr>
        <w:spacing w:after="160" w:line="279" w:lineRule="auto"/>
      </w:pPr>
      <w:r>
        <w:br w:type="page"/>
      </w:r>
    </w:p>
    <w:p w14:paraId="35E20621" w14:textId="3ED9F482" w:rsidR="00BF5F97" w:rsidRPr="00C82102" w:rsidRDefault="00BF5F97" w:rsidP="00BF5F97">
      <w:pPr>
        <w:rPr>
          <w:b/>
          <w:bCs/>
          <w:sz w:val="28"/>
          <w:szCs w:val="28"/>
        </w:rPr>
      </w:pPr>
      <w:r w:rsidRPr="00C82102">
        <w:rPr>
          <w:b/>
          <w:bCs/>
          <w:sz w:val="28"/>
          <w:szCs w:val="28"/>
        </w:rPr>
        <w:t>Weitere Bemerkungen</w:t>
      </w:r>
      <w:r>
        <w:rPr>
          <w:b/>
          <w:bCs/>
          <w:sz w:val="28"/>
          <w:szCs w:val="28"/>
        </w:rPr>
        <w:t xml:space="preserve"> (optional)</w:t>
      </w:r>
    </w:p>
    <w:p w14:paraId="3B11FB8D" w14:textId="77777777" w:rsidR="00BF5F97" w:rsidRPr="00BF5F97" w:rsidRDefault="00BF5F97" w:rsidP="00BF5F97"/>
    <w:p w14:paraId="3BEC28B7" w14:textId="77777777" w:rsidR="00BF5F97" w:rsidRPr="00BF5F97" w:rsidRDefault="00BF5F97" w:rsidP="00BF5F97"/>
    <w:p w14:paraId="6DE2BBCF" w14:textId="77777777" w:rsidR="00BF5F97" w:rsidRDefault="00BF5F97" w:rsidP="00BF5F97">
      <w:pPr>
        <w:rPr>
          <w:b/>
          <w:bCs/>
        </w:rPr>
      </w:pPr>
      <w:r w:rsidRPr="00326735">
        <w:rPr>
          <w:b/>
          <w:bCs/>
        </w:rPr>
        <w:t xml:space="preserve">Bemerkungen </w:t>
      </w:r>
      <w:r w:rsidRPr="00C82102">
        <w:rPr>
          <w:b/>
          <w:bCs/>
        </w:rPr>
        <w:t xml:space="preserve">zu weiteren </w:t>
      </w:r>
      <w:r>
        <w:rPr>
          <w:b/>
          <w:bCs/>
        </w:rPr>
        <w:t>Handlungsfeldern</w:t>
      </w:r>
      <w:r w:rsidRPr="00C82102">
        <w:rPr>
          <w:b/>
          <w:bCs/>
        </w:rPr>
        <w:t xml:space="preserve"> aus </w:t>
      </w:r>
      <w:r>
        <w:rPr>
          <w:b/>
          <w:bCs/>
        </w:rPr>
        <w:t xml:space="preserve">dem </w:t>
      </w:r>
      <w:r w:rsidRPr="00BF5F97">
        <w:rPr>
          <w:b/>
          <w:bCs/>
          <w:color w:val="0070C0"/>
        </w:rPr>
        <w:t xml:space="preserve">Teilbereich Schulkultur </w:t>
      </w:r>
    </w:p>
    <w:p w14:paraId="2E4BF168" w14:textId="7E69A367" w:rsidR="00BF5F97" w:rsidRPr="00BF5F97" w:rsidRDefault="00BF5F97" w:rsidP="00BF5F97">
      <w:pPr>
        <w:pBdr>
          <w:top w:val="single" w:sz="4" w:space="1" w:color="auto"/>
          <w:left w:val="single" w:sz="4" w:space="4" w:color="auto"/>
          <w:bottom w:val="single" w:sz="4" w:space="1" w:color="auto"/>
          <w:right w:val="single" w:sz="4" w:space="4" w:color="auto"/>
        </w:pBdr>
      </w:pPr>
      <w:r w:rsidRPr="00BF5F97">
        <w:rPr>
          <w:highlight w:val="yellow"/>
        </w:rPr>
        <w:t>Notizen</w:t>
      </w:r>
    </w:p>
    <w:p w14:paraId="3278EA57" w14:textId="77777777" w:rsidR="00BF5F97" w:rsidRPr="00BF5F97" w:rsidRDefault="00BF5F97" w:rsidP="00BF5F97">
      <w:pPr>
        <w:pBdr>
          <w:top w:val="single" w:sz="4" w:space="1" w:color="auto"/>
          <w:left w:val="single" w:sz="4" w:space="4" w:color="auto"/>
          <w:bottom w:val="single" w:sz="4" w:space="1" w:color="auto"/>
          <w:right w:val="single" w:sz="4" w:space="4" w:color="auto"/>
        </w:pBdr>
      </w:pPr>
    </w:p>
    <w:p w14:paraId="63C2D0FD" w14:textId="77777777" w:rsidR="00BF5F97" w:rsidRPr="00BF5F97" w:rsidRDefault="00BF5F97" w:rsidP="00BF5F97">
      <w:pPr>
        <w:pBdr>
          <w:top w:val="single" w:sz="4" w:space="1" w:color="auto"/>
          <w:left w:val="single" w:sz="4" w:space="4" w:color="auto"/>
          <w:bottom w:val="single" w:sz="4" w:space="1" w:color="auto"/>
          <w:right w:val="single" w:sz="4" w:space="4" w:color="auto"/>
        </w:pBdr>
      </w:pPr>
    </w:p>
    <w:p w14:paraId="43D85B64" w14:textId="77777777" w:rsidR="00BF5F97" w:rsidRPr="00BF5F97" w:rsidRDefault="00BF5F97" w:rsidP="00BF5F97"/>
    <w:p w14:paraId="5E36F13B" w14:textId="77777777" w:rsidR="00BF5F97" w:rsidRPr="00BF5F97" w:rsidRDefault="00BF5F97" w:rsidP="00BF5F97"/>
    <w:p w14:paraId="7CD13F78" w14:textId="77777777" w:rsidR="00BF5F97" w:rsidRDefault="00BF5F97" w:rsidP="00BF5F97">
      <w:pPr>
        <w:rPr>
          <w:b/>
          <w:bCs/>
        </w:rPr>
      </w:pPr>
      <w:r w:rsidRPr="00326735">
        <w:rPr>
          <w:b/>
          <w:bCs/>
        </w:rPr>
        <w:t xml:space="preserve">Bemerkungen </w:t>
      </w:r>
      <w:r w:rsidRPr="00C82102">
        <w:rPr>
          <w:b/>
          <w:bCs/>
        </w:rPr>
        <w:t xml:space="preserve">zu weiteren </w:t>
      </w:r>
      <w:r>
        <w:rPr>
          <w:b/>
          <w:bCs/>
        </w:rPr>
        <w:t>Handlungsfeldern</w:t>
      </w:r>
      <w:r w:rsidRPr="00C82102">
        <w:rPr>
          <w:b/>
          <w:bCs/>
        </w:rPr>
        <w:t xml:space="preserve"> aus </w:t>
      </w:r>
      <w:r>
        <w:rPr>
          <w:b/>
          <w:bCs/>
        </w:rPr>
        <w:t xml:space="preserve">dem </w:t>
      </w:r>
      <w:r w:rsidRPr="00BF5F97">
        <w:rPr>
          <w:b/>
          <w:bCs/>
          <w:color w:val="0070C0"/>
        </w:rPr>
        <w:t>Teilbereich Unterricht</w:t>
      </w:r>
      <w:r w:rsidRPr="00C82102">
        <w:rPr>
          <w:b/>
          <w:bCs/>
        </w:rPr>
        <w:t xml:space="preserve"> </w:t>
      </w:r>
    </w:p>
    <w:p w14:paraId="027CD309" w14:textId="77777777" w:rsidR="00BF5F97" w:rsidRPr="00BF5F97" w:rsidRDefault="00BF5F97" w:rsidP="00BF5F97"/>
    <w:p w14:paraId="09B8BE3D" w14:textId="35AE9F81" w:rsidR="00BF5F97" w:rsidRPr="00BF5F97" w:rsidRDefault="00BF5F97" w:rsidP="00BF5F97">
      <w:pPr>
        <w:pBdr>
          <w:top w:val="single" w:sz="4" w:space="1" w:color="auto"/>
          <w:left w:val="single" w:sz="4" w:space="4" w:color="auto"/>
          <w:bottom w:val="single" w:sz="4" w:space="1" w:color="auto"/>
          <w:right w:val="single" w:sz="4" w:space="4" w:color="auto"/>
        </w:pBdr>
      </w:pPr>
      <w:r w:rsidRPr="00BF5F97">
        <w:rPr>
          <w:highlight w:val="yellow"/>
        </w:rPr>
        <w:t>Notizen</w:t>
      </w:r>
    </w:p>
    <w:p w14:paraId="0F66E5F5" w14:textId="77777777" w:rsidR="00BF5F97" w:rsidRPr="00BF5F97" w:rsidRDefault="00BF5F97" w:rsidP="00BF5F97">
      <w:pPr>
        <w:pBdr>
          <w:top w:val="single" w:sz="4" w:space="1" w:color="auto"/>
          <w:left w:val="single" w:sz="4" w:space="4" w:color="auto"/>
          <w:bottom w:val="single" w:sz="4" w:space="1" w:color="auto"/>
          <w:right w:val="single" w:sz="4" w:space="4" w:color="auto"/>
        </w:pBdr>
      </w:pPr>
    </w:p>
    <w:p w14:paraId="7990B086" w14:textId="77777777" w:rsidR="00BF5F97" w:rsidRPr="00BF5F97" w:rsidRDefault="00BF5F97" w:rsidP="00BF5F97">
      <w:pPr>
        <w:pBdr>
          <w:top w:val="single" w:sz="4" w:space="1" w:color="auto"/>
          <w:left w:val="single" w:sz="4" w:space="4" w:color="auto"/>
          <w:bottom w:val="single" w:sz="4" w:space="1" w:color="auto"/>
          <w:right w:val="single" w:sz="4" w:space="4" w:color="auto"/>
        </w:pBdr>
      </w:pPr>
    </w:p>
    <w:p w14:paraId="3ED0EF0A" w14:textId="77777777" w:rsidR="00BF5F97" w:rsidRPr="00BF5F97" w:rsidRDefault="00BF5F97" w:rsidP="00BF5F97"/>
    <w:p w14:paraId="706F3982" w14:textId="77777777" w:rsidR="00BF5F97" w:rsidRPr="00BF5F97" w:rsidRDefault="00BF5F97" w:rsidP="00BF5F97"/>
    <w:p w14:paraId="75FE1920" w14:textId="77777777" w:rsidR="00BF5F97" w:rsidRDefault="00BF5F97" w:rsidP="00BF5F97">
      <w:pPr>
        <w:rPr>
          <w:b/>
          <w:bCs/>
        </w:rPr>
      </w:pPr>
      <w:r w:rsidRPr="00326735">
        <w:rPr>
          <w:b/>
          <w:bCs/>
        </w:rPr>
        <w:t xml:space="preserve">Bemerkungen zum </w:t>
      </w:r>
      <w:r w:rsidRPr="00BF5F97">
        <w:rPr>
          <w:b/>
          <w:bCs/>
          <w:color w:val="0070C0"/>
        </w:rPr>
        <w:t>Teilbereich Weiterbildung</w:t>
      </w:r>
      <w:r>
        <w:rPr>
          <w:b/>
          <w:bCs/>
        </w:rPr>
        <w:t>:</w:t>
      </w:r>
    </w:p>
    <w:p w14:paraId="3016C5DB" w14:textId="0729DFB9" w:rsidR="00BF5F97" w:rsidRPr="00326735" w:rsidRDefault="00BF5F97" w:rsidP="00BF5F97">
      <w:pPr>
        <w:pBdr>
          <w:top w:val="single" w:sz="4" w:space="1" w:color="auto"/>
          <w:left w:val="single" w:sz="4" w:space="4" w:color="auto"/>
          <w:bottom w:val="single" w:sz="4" w:space="1" w:color="auto"/>
          <w:right w:val="single" w:sz="4" w:space="4" w:color="auto"/>
        </w:pBdr>
      </w:pPr>
      <w:r w:rsidRPr="00DD68E7">
        <w:rPr>
          <w:highlight w:val="yellow"/>
        </w:rPr>
        <w:t>Notizen</w:t>
      </w:r>
    </w:p>
    <w:p w14:paraId="74B12551" w14:textId="77777777" w:rsidR="00BF5F97" w:rsidRPr="00326735" w:rsidRDefault="00BF5F97" w:rsidP="00BF5F97">
      <w:pPr>
        <w:pBdr>
          <w:top w:val="single" w:sz="4" w:space="1" w:color="auto"/>
          <w:left w:val="single" w:sz="4" w:space="4" w:color="auto"/>
          <w:bottom w:val="single" w:sz="4" w:space="1" w:color="auto"/>
          <w:right w:val="single" w:sz="4" w:space="4" w:color="auto"/>
        </w:pBdr>
      </w:pPr>
    </w:p>
    <w:p w14:paraId="4AF18E8F" w14:textId="77777777" w:rsidR="00BF5F97" w:rsidRPr="00326735" w:rsidRDefault="00BF5F97" w:rsidP="00BF5F97">
      <w:pPr>
        <w:pBdr>
          <w:top w:val="single" w:sz="4" w:space="1" w:color="auto"/>
          <w:left w:val="single" w:sz="4" w:space="4" w:color="auto"/>
          <w:bottom w:val="single" w:sz="4" w:space="1" w:color="auto"/>
          <w:right w:val="single" w:sz="4" w:space="4" w:color="auto"/>
        </w:pBdr>
      </w:pPr>
    </w:p>
    <w:p w14:paraId="2FF6E0C9" w14:textId="77777777" w:rsidR="00BF5F97" w:rsidRDefault="00BF5F97" w:rsidP="00BF5F97"/>
    <w:p w14:paraId="4EA46387" w14:textId="77777777" w:rsidR="00BF5F97" w:rsidRDefault="00BF5F97" w:rsidP="00BF5F97"/>
    <w:p w14:paraId="2D1A5AE2" w14:textId="1AA8CA36" w:rsidR="00BF5F97" w:rsidRPr="00326735" w:rsidRDefault="00BF5F97" w:rsidP="00BF5F97">
      <w:pPr>
        <w:rPr>
          <w:b/>
          <w:bCs/>
        </w:rPr>
      </w:pPr>
      <w:r w:rsidRPr="69A11906">
        <w:rPr>
          <w:b/>
          <w:bCs/>
        </w:rPr>
        <w:t xml:space="preserve">Bemerkungen </w:t>
      </w:r>
      <w:r w:rsidRPr="00326735">
        <w:rPr>
          <w:b/>
          <w:bCs/>
        </w:rPr>
        <w:t xml:space="preserve">zum </w:t>
      </w:r>
      <w:r w:rsidRPr="00BF5F97">
        <w:rPr>
          <w:b/>
          <w:bCs/>
          <w:color w:val="0070C0"/>
        </w:rPr>
        <w:t>Teilbereich Support &amp; Infrastruktur</w:t>
      </w:r>
      <w:r w:rsidRPr="69A11906">
        <w:rPr>
          <w:b/>
          <w:bCs/>
        </w:rPr>
        <w:t>:</w:t>
      </w:r>
    </w:p>
    <w:p w14:paraId="671D5E1A" w14:textId="6C787719" w:rsidR="00BF5F97" w:rsidRPr="00326735" w:rsidRDefault="00BF5F97" w:rsidP="00BF5F97">
      <w:pPr>
        <w:pBdr>
          <w:top w:val="single" w:sz="4" w:space="1" w:color="auto"/>
          <w:left w:val="single" w:sz="4" w:space="4" w:color="auto"/>
          <w:bottom w:val="single" w:sz="4" w:space="1" w:color="auto"/>
          <w:right w:val="single" w:sz="4" w:space="4" w:color="auto"/>
        </w:pBdr>
      </w:pPr>
      <w:r w:rsidRPr="00DD68E7">
        <w:rPr>
          <w:highlight w:val="yellow"/>
        </w:rPr>
        <w:t>Notizen</w:t>
      </w:r>
    </w:p>
    <w:p w14:paraId="6CAFE8A7" w14:textId="77777777" w:rsidR="00BF5F97" w:rsidRPr="00326735" w:rsidRDefault="00BF5F97" w:rsidP="00BF5F97">
      <w:pPr>
        <w:pBdr>
          <w:top w:val="single" w:sz="4" w:space="1" w:color="auto"/>
          <w:left w:val="single" w:sz="4" w:space="4" w:color="auto"/>
          <w:bottom w:val="single" w:sz="4" w:space="1" w:color="auto"/>
          <w:right w:val="single" w:sz="4" w:space="4" w:color="auto"/>
        </w:pBdr>
      </w:pPr>
    </w:p>
    <w:p w14:paraId="337D4D5F" w14:textId="77777777" w:rsidR="00BF5F97" w:rsidRPr="00326735" w:rsidRDefault="00BF5F97" w:rsidP="00BF5F97">
      <w:pPr>
        <w:pBdr>
          <w:top w:val="single" w:sz="4" w:space="1" w:color="auto"/>
          <w:left w:val="single" w:sz="4" w:space="4" w:color="auto"/>
          <w:bottom w:val="single" w:sz="4" w:space="1" w:color="auto"/>
          <w:right w:val="single" w:sz="4" w:space="4" w:color="auto"/>
        </w:pBdr>
      </w:pPr>
    </w:p>
    <w:p w14:paraId="690E1558" w14:textId="77777777" w:rsidR="00BF5F97" w:rsidRDefault="00BF5F97" w:rsidP="00BF5F97"/>
    <w:p w14:paraId="6CC6E69F" w14:textId="1D045661" w:rsidR="66538251" w:rsidRDefault="66538251" w:rsidP="66538251"/>
    <w:p w14:paraId="000E2D25" w14:textId="0F7C2D92" w:rsidR="66538251" w:rsidRDefault="66538251" w:rsidP="00EE35FC"/>
    <w:sectPr w:rsidR="66538251" w:rsidSect="00EE35FC">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DD031" w14:textId="77777777" w:rsidR="00226984" w:rsidRDefault="00226984" w:rsidP="00BA5A82">
      <w:pPr>
        <w:spacing w:after="0"/>
      </w:pPr>
      <w:r>
        <w:separator/>
      </w:r>
    </w:p>
  </w:endnote>
  <w:endnote w:type="continuationSeparator" w:id="0">
    <w:p w14:paraId="3CAD8664" w14:textId="77777777" w:rsidR="00226984" w:rsidRDefault="00226984" w:rsidP="00BA5A82">
      <w:pPr>
        <w:spacing w:after="0"/>
      </w:pPr>
      <w:r>
        <w:continuationSeparator/>
      </w:r>
    </w:p>
  </w:endnote>
  <w:endnote w:type="continuationNotice" w:id="1">
    <w:p w14:paraId="4CD31D50" w14:textId="77777777" w:rsidR="00226984" w:rsidRDefault="002269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04521"/>
      <w:docPartObj>
        <w:docPartGallery w:val="Page Numbers (Bottom of Page)"/>
        <w:docPartUnique/>
      </w:docPartObj>
    </w:sdtPr>
    <w:sdtContent>
      <w:p w14:paraId="2BE9879D" w14:textId="7229EF86" w:rsidR="00BA5A82" w:rsidRDefault="00BA5A82" w:rsidP="00BA5A82">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7F58" w14:textId="77777777" w:rsidR="00226984" w:rsidRDefault="00226984" w:rsidP="00BA5A82">
      <w:pPr>
        <w:spacing w:after="0"/>
      </w:pPr>
      <w:r>
        <w:separator/>
      </w:r>
    </w:p>
  </w:footnote>
  <w:footnote w:type="continuationSeparator" w:id="0">
    <w:p w14:paraId="7D13A32A" w14:textId="77777777" w:rsidR="00226984" w:rsidRDefault="00226984" w:rsidP="00BA5A82">
      <w:pPr>
        <w:spacing w:after="0"/>
      </w:pPr>
      <w:r>
        <w:continuationSeparator/>
      </w:r>
    </w:p>
  </w:footnote>
  <w:footnote w:type="continuationNotice" w:id="1">
    <w:p w14:paraId="1C475A2C" w14:textId="77777777" w:rsidR="00226984" w:rsidRDefault="002269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3126" w14:textId="77777777" w:rsidR="00A40015" w:rsidRPr="00A40015" w:rsidRDefault="00A40015" w:rsidP="00A40015">
    <w:pPr>
      <w:tabs>
        <w:tab w:val="left" w:pos="5670"/>
        <w:tab w:val="left" w:pos="8134"/>
      </w:tabs>
      <w:spacing w:after="0"/>
      <w:rPr>
        <w:color w:val="808080" w:themeColor="background1" w:themeShade="80"/>
        <w:sz w:val="14"/>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F0B5" w14:textId="0179AD02" w:rsidR="00654DC1" w:rsidRPr="00055FDC" w:rsidRDefault="00000000" w:rsidP="00654DC1">
    <w:pPr>
      <w:pStyle w:val="KeinLeerraum"/>
      <w:rPr>
        <w:rFonts w:cs="Arial"/>
        <w:color w:val="808080" w:themeColor="background1" w:themeShade="80"/>
      </w:rPr>
    </w:pPr>
    <w:sdt>
      <w:sdtPr>
        <w:rPr>
          <w:rFonts w:cs="Arial"/>
          <w:color w:val="808080" w:themeColor="background1" w:themeShade="80"/>
        </w:rPr>
        <w:alias w:val="CustomElements.HeaderScripts.CompanyBlockA"/>
        <w:id w:val="717244287"/>
        <w:dataBinding w:xpath="//Text[@id='CustomElements.HeaderScripts.CompanyBlockA']" w:storeItemID="{C78ED702-F797-4CC2-ABF2-1887847D5511}"/>
        <w:text w:multiLine="1"/>
      </w:sdtPr>
      <w:sdtContent>
        <w:r w:rsidR="00654DC1" w:rsidRPr="00055FDC">
          <w:rPr>
            <w:rFonts w:cs="Arial"/>
            <w:color w:val="808080" w:themeColor="background1" w:themeShade="80"/>
          </w:rPr>
          <w:t>Kanton St.Gallen</w:t>
        </w:r>
        <w:r w:rsidR="00654DC1" w:rsidRPr="00055FDC">
          <w:rPr>
            <w:rFonts w:cs="Arial"/>
            <w:color w:val="808080" w:themeColor="background1" w:themeShade="80"/>
          </w:rPr>
          <w:br/>
          <w:t>Bildungsdepartement</w:t>
        </w:r>
      </w:sdtContent>
    </w:sdt>
  </w:p>
  <w:sdt>
    <w:sdtPr>
      <w:rPr>
        <w:rFonts w:ascii="Arial" w:hAnsi="Arial" w:cs="Arial"/>
        <w:color w:val="808080" w:themeColor="background1" w:themeShade="80"/>
      </w:rPr>
      <w:alias w:val="CustomElements.HeaderScripts.CompanyBlockB"/>
      <w:id w:val="622353461"/>
      <w:dataBinding w:xpath="//Text[@id='CustomElements.HeaderScripts.CompanyBlockB']" w:storeItemID="{C78ED702-F797-4CC2-ABF2-1887847D5511}"/>
      <w:text w:multiLine="1"/>
    </w:sdtPr>
    <w:sdtContent>
      <w:p w14:paraId="37551896" w14:textId="77777777" w:rsidR="00654DC1" w:rsidRPr="00055FDC" w:rsidRDefault="00654DC1" w:rsidP="00654DC1">
        <w:pPr>
          <w:pStyle w:val="KeinLeerraumfett"/>
          <w:rPr>
            <w:rStyle w:val="Fett"/>
            <w:rFonts w:ascii="Arial" w:hAnsi="Arial" w:cs="Arial"/>
            <w:color w:val="808080" w:themeColor="background1" w:themeShade="80"/>
          </w:rPr>
        </w:pPr>
        <w:r w:rsidRPr="00055FDC">
          <w:rPr>
            <w:rFonts w:ascii="Arial" w:hAnsi="Arial" w:cs="Arial"/>
            <w:color w:val="808080" w:themeColor="background1" w:themeShade="80"/>
          </w:rPr>
          <w:t> </w:t>
        </w:r>
        <w:r w:rsidRPr="00055FDC">
          <w:rPr>
            <w:rFonts w:ascii="Arial" w:hAnsi="Arial" w:cs="Arial"/>
            <w:color w:val="808080" w:themeColor="background1" w:themeShade="80"/>
          </w:rPr>
          <w:br/>
          <w:t>Amt für Volksschule</w:t>
        </w:r>
      </w:p>
    </w:sdtContent>
  </w:sdt>
  <w:p w14:paraId="569CFB3F" w14:textId="77777777" w:rsidR="00654DC1" w:rsidRDefault="00654DC1" w:rsidP="00654DC1">
    <w:pPr>
      <w:tabs>
        <w:tab w:val="left" w:pos="5670"/>
        <w:tab w:val="left" w:pos="8134"/>
      </w:tabs>
      <w:spacing w:after="0"/>
      <w:rPr>
        <w:color w:val="808080" w:themeColor="background1" w:themeShade="80"/>
        <w:sz w:val="14"/>
        <w:szCs w:val="19"/>
      </w:rPr>
    </w:pPr>
    <w:r>
      <w:rPr>
        <w:noProof/>
        <w:lang w:eastAsia="de-CH"/>
      </w:rPr>
      <w:drawing>
        <wp:anchor distT="0" distB="0" distL="114300" distR="114300" simplePos="0" relativeHeight="251657216" behindDoc="0" locked="0" layoutInCell="1" allowOverlap="1" wp14:anchorId="5F5F8809" wp14:editId="6EF2AD8A">
          <wp:simplePos x="0" y="0"/>
          <wp:positionH relativeFrom="rightMargin">
            <wp:align>left</wp:align>
          </wp:positionH>
          <wp:positionV relativeFrom="paragraph">
            <wp:posOffset>-653415</wp:posOffset>
          </wp:positionV>
          <wp:extent cx="467995" cy="589280"/>
          <wp:effectExtent l="0" t="0" r="8255" b="1270"/>
          <wp:wrapSquare wrapText="bothSides"/>
          <wp:docPr id="1497576744" name="ooImg_430102761" title="Logo des Kantons St. Ga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589280"/>
                  </a:xfrm>
                  <a:prstGeom prst="rect">
                    <a:avLst/>
                  </a:prstGeom>
                </pic:spPr>
              </pic:pic>
            </a:graphicData>
          </a:graphic>
        </wp:anchor>
      </w:drawing>
    </w:r>
    <w:sdt>
      <w:sdtPr>
        <w:rPr>
          <w:color w:val="808080" w:themeColor="background1" w:themeShade="80"/>
        </w:rPr>
        <w:alias w:val="CustomElements.HeaderScripts.CompanyBlockC"/>
        <w:id w:val="-1580820148"/>
        <w:dataBinding w:xpath="//Text[@id='CustomElements.HeaderScripts.CompanyBlockC']" w:storeItemID="{C78ED702-F797-4CC2-ABF2-1887847D5511}"/>
        <w:text w:multiLine="1"/>
      </w:sdtPr>
      <w:sdtContent>
        <w:r w:rsidRPr="00055FDC">
          <w:rPr>
            <w:color w:val="808080" w:themeColor="background1" w:themeShade="80"/>
          </w:rPr>
          <w:t>Schule und Unterricht</w:t>
        </w:r>
      </w:sdtContent>
    </w:sdt>
    <w:r w:rsidRPr="00055FDC">
      <w:rPr>
        <w:color w:val="808080" w:themeColor="background1" w:themeShade="80"/>
        <w:sz w:val="14"/>
        <w:szCs w:val="19"/>
      </w:rPr>
      <w:tab/>
      <w:t xml:space="preserve">Ausgabe </w:t>
    </w:r>
    <w:r>
      <w:rPr>
        <w:color w:val="808080" w:themeColor="background1" w:themeShade="80"/>
        <w:sz w:val="14"/>
        <w:szCs w:val="19"/>
      </w:rPr>
      <w:t>August 2025</w:t>
    </w:r>
  </w:p>
  <w:p w14:paraId="37F82CFD" w14:textId="77777777" w:rsidR="00654DC1" w:rsidRDefault="00654D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51E"/>
    <w:multiLevelType w:val="hybridMultilevel"/>
    <w:tmpl w:val="E9D414E2"/>
    <w:lvl w:ilvl="0" w:tplc="9518510A">
      <w:start w:val="1"/>
      <w:numFmt w:val="bullet"/>
      <w:lvlText w:val="-"/>
      <w:lvlJc w:val="left"/>
      <w:pPr>
        <w:ind w:left="720" w:hanging="360"/>
      </w:pPr>
      <w:rPr>
        <w:rFonts w:ascii="Aptos" w:hAnsi="Aptos" w:hint="default"/>
      </w:rPr>
    </w:lvl>
    <w:lvl w:ilvl="1" w:tplc="8408AABE">
      <w:start w:val="1"/>
      <w:numFmt w:val="bullet"/>
      <w:lvlText w:val="o"/>
      <w:lvlJc w:val="left"/>
      <w:pPr>
        <w:ind w:left="1440" w:hanging="360"/>
      </w:pPr>
      <w:rPr>
        <w:rFonts w:ascii="Courier New" w:hAnsi="Courier New" w:hint="default"/>
      </w:rPr>
    </w:lvl>
    <w:lvl w:ilvl="2" w:tplc="D644893C">
      <w:start w:val="1"/>
      <w:numFmt w:val="bullet"/>
      <w:lvlText w:val=""/>
      <w:lvlJc w:val="left"/>
      <w:pPr>
        <w:ind w:left="2160" w:hanging="360"/>
      </w:pPr>
      <w:rPr>
        <w:rFonts w:ascii="Wingdings" w:hAnsi="Wingdings" w:hint="default"/>
      </w:rPr>
    </w:lvl>
    <w:lvl w:ilvl="3" w:tplc="61DCB46E">
      <w:start w:val="1"/>
      <w:numFmt w:val="bullet"/>
      <w:lvlText w:val=""/>
      <w:lvlJc w:val="left"/>
      <w:pPr>
        <w:ind w:left="2880" w:hanging="360"/>
      </w:pPr>
      <w:rPr>
        <w:rFonts w:ascii="Symbol" w:hAnsi="Symbol" w:hint="default"/>
      </w:rPr>
    </w:lvl>
    <w:lvl w:ilvl="4" w:tplc="4CDE6786">
      <w:start w:val="1"/>
      <w:numFmt w:val="bullet"/>
      <w:lvlText w:val="o"/>
      <w:lvlJc w:val="left"/>
      <w:pPr>
        <w:ind w:left="3600" w:hanging="360"/>
      </w:pPr>
      <w:rPr>
        <w:rFonts w:ascii="Courier New" w:hAnsi="Courier New" w:hint="default"/>
      </w:rPr>
    </w:lvl>
    <w:lvl w:ilvl="5" w:tplc="10F84CA6">
      <w:start w:val="1"/>
      <w:numFmt w:val="bullet"/>
      <w:lvlText w:val=""/>
      <w:lvlJc w:val="left"/>
      <w:pPr>
        <w:ind w:left="4320" w:hanging="360"/>
      </w:pPr>
      <w:rPr>
        <w:rFonts w:ascii="Wingdings" w:hAnsi="Wingdings" w:hint="default"/>
      </w:rPr>
    </w:lvl>
    <w:lvl w:ilvl="6" w:tplc="0B0C0E6A">
      <w:start w:val="1"/>
      <w:numFmt w:val="bullet"/>
      <w:lvlText w:val=""/>
      <w:lvlJc w:val="left"/>
      <w:pPr>
        <w:ind w:left="5040" w:hanging="360"/>
      </w:pPr>
      <w:rPr>
        <w:rFonts w:ascii="Symbol" w:hAnsi="Symbol" w:hint="default"/>
      </w:rPr>
    </w:lvl>
    <w:lvl w:ilvl="7" w:tplc="75D84A22">
      <w:start w:val="1"/>
      <w:numFmt w:val="bullet"/>
      <w:lvlText w:val="o"/>
      <w:lvlJc w:val="left"/>
      <w:pPr>
        <w:ind w:left="5760" w:hanging="360"/>
      </w:pPr>
      <w:rPr>
        <w:rFonts w:ascii="Courier New" w:hAnsi="Courier New" w:hint="default"/>
      </w:rPr>
    </w:lvl>
    <w:lvl w:ilvl="8" w:tplc="47DC2FDC">
      <w:start w:val="1"/>
      <w:numFmt w:val="bullet"/>
      <w:lvlText w:val=""/>
      <w:lvlJc w:val="left"/>
      <w:pPr>
        <w:ind w:left="6480" w:hanging="360"/>
      </w:pPr>
      <w:rPr>
        <w:rFonts w:ascii="Wingdings" w:hAnsi="Wingdings" w:hint="default"/>
      </w:rPr>
    </w:lvl>
  </w:abstractNum>
  <w:abstractNum w:abstractNumId="1" w15:restartNumberingAfterBreak="0">
    <w:nsid w:val="03C34A16"/>
    <w:multiLevelType w:val="hybridMultilevel"/>
    <w:tmpl w:val="0A6AFD72"/>
    <w:lvl w:ilvl="0" w:tplc="B95A6348">
      <w:start w:val="1"/>
      <w:numFmt w:val="decimal"/>
      <w:lvlText w:val="%1."/>
      <w:lvlJc w:val="left"/>
      <w:pPr>
        <w:ind w:left="360" w:hanging="360"/>
      </w:pPr>
    </w:lvl>
    <w:lvl w:ilvl="1" w:tplc="2FCAC8B8">
      <w:start w:val="1"/>
      <w:numFmt w:val="lowerLetter"/>
      <w:lvlText w:val="%2."/>
      <w:lvlJc w:val="left"/>
      <w:pPr>
        <w:ind w:left="1440" w:hanging="360"/>
      </w:pPr>
    </w:lvl>
    <w:lvl w:ilvl="2" w:tplc="C74C4C5E">
      <w:start w:val="1"/>
      <w:numFmt w:val="lowerRoman"/>
      <w:lvlText w:val="%3."/>
      <w:lvlJc w:val="right"/>
      <w:pPr>
        <w:ind w:left="2160" w:hanging="180"/>
      </w:pPr>
    </w:lvl>
    <w:lvl w:ilvl="3" w:tplc="203C14EC">
      <w:start w:val="1"/>
      <w:numFmt w:val="decimal"/>
      <w:lvlText w:val="%4."/>
      <w:lvlJc w:val="left"/>
      <w:pPr>
        <w:ind w:left="2880" w:hanging="360"/>
      </w:pPr>
    </w:lvl>
    <w:lvl w:ilvl="4" w:tplc="EE48E190">
      <w:start w:val="1"/>
      <w:numFmt w:val="lowerLetter"/>
      <w:lvlText w:val="%5."/>
      <w:lvlJc w:val="left"/>
      <w:pPr>
        <w:ind w:left="3600" w:hanging="360"/>
      </w:pPr>
    </w:lvl>
    <w:lvl w:ilvl="5" w:tplc="10B08AD0">
      <w:start w:val="1"/>
      <w:numFmt w:val="lowerRoman"/>
      <w:lvlText w:val="%6."/>
      <w:lvlJc w:val="right"/>
      <w:pPr>
        <w:ind w:left="4320" w:hanging="180"/>
      </w:pPr>
    </w:lvl>
    <w:lvl w:ilvl="6" w:tplc="E9169FA2">
      <w:start w:val="1"/>
      <w:numFmt w:val="decimal"/>
      <w:lvlText w:val="%7."/>
      <w:lvlJc w:val="left"/>
      <w:pPr>
        <w:ind w:left="5040" w:hanging="360"/>
      </w:pPr>
    </w:lvl>
    <w:lvl w:ilvl="7" w:tplc="988E27DC">
      <w:start w:val="1"/>
      <w:numFmt w:val="lowerLetter"/>
      <w:lvlText w:val="%8."/>
      <w:lvlJc w:val="left"/>
      <w:pPr>
        <w:ind w:left="5760" w:hanging="360"/>
      </w:pPr>
    </w:lvl>
    <w:lvl w:ilvl="8" w:tplc="6EA06414">
      <w:start w:val="1"/>
      <w:numFmt w:val="lowerRoman"/>
      <w:lvlText w:val="%9."/>
      <w:lvlJc w:val="right"/>
      <w:pPr>
        <w:ind w:left="6480" w:hanging="180"/>
      </w:pPr>
    </w:lvl>
  </w:abstractNum>
  <w:abstractNum w:abstractNumId="2" w15:restartNumberingAfterBreak="0">
    <w:nsid w:val="06322BA0"/>
    <w:multiLevelType w:val="multilevel"/>
    <w:tmpl w:val="9ABA4242"/>
    <w:lvl w:ilvl="0">
      <w:start w:val="4"/>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D82C0"/>
    <w:multiLevelType w:val="hybridMultilevel"/>
    <w:tmpl w:val="EB34BC40"/>
    <w:lvl w:ilvl="0" w:tplc="9A5C5F66">
      <w:start w:val="1"/>
      <w:numFmt w:val="bullet"/>
      <w:lvlText w:val="-"/>
      <w:lvlJc w:val="left"/>
      <w:pPr>
        <w:ind w:left="360" w:hanging="360"/>
      </w:pPr>
      <w:rPr>
        <w:rFonts w:ascii="Aptos" w:hAnsi="Aptos" w:hint="default"/>
      </w:rPr>
    </w:lvl>
    <w:lvl w:ilvl="1" w:tplc="64629064">
      <w:start w:val="1"/>
      <w:numFmt w:val="bullet"/>
      <w:lvlText w:val="o"/>
      <w:lvlJc w:val="left"/>
      <w:pPr>
        <w:ind w:left="1080" w:hanging="360"/>
      </w:pPr>
      <w:rPr>
        <w:rFonts w:ascii="Courier New" w:hAnsi="Courier New" w:hint="default"/>
      </w:rPr>
    </w:lvl>
    <w:lvl w:ilvl="2" w:tplc="CD1E8744">
      <w:start w:val="1"/>
      <w:numFmt w:val="bullet"/>
      <w:lvlText w:val=""/>
      <w:lvlJc w:val="left"/>
      <w:pPr>
        <w:ind w:left="1800" w:hanging="360"/>
      </w:pPr>
      <w:rPr>
        <w:rFonts w:ascii="Wingdings" w:hAnsi="Wingdings" w:hint="default"/>
      </w:rPr>
    </w:lvl>
    <w:lvl w:ilvl="3" w:tplc="C562CDC8">
      <w:start w:val="1"/>
      <w:numFmt w:val="bullet"/>
      <w:lvlText w:val=""/>
      <w:lvlJc w:val="left"/>
      <w:pPr>
        <w:ind w:left="2520" w:hanging="360"/>
      </w:pPr>
      <w:rPr>
        <w:rFonts w:ascii="Symbol" w:hAnsi="Symbol" w:hint="default"/>
      </w:rPr>
    </w:lvl>
    <w:lvl w:ilvl="4" w:tplc="2AA21356">
      <w:start w:val="1"/>
      <w:numFmt w:val="bullet"/>
      <w:lvlText w:val="o"/>
      <w:lvlJc w:val="left"/>
      <w:pPr>
        <w:ind w:left="3240" w:hanging="360"/>
      </w:pPr>
      <w:rPr>
        <w:rFonts w:ascii="Courier New" w:hAnsi="Courier New" w:hint="default"/>
      </w:rPr>
    </w:lvl>
    <w:lvl w:ilvl="5" w:tplc="1A825706">
      <w:start w:val="1"/>
      <w:numFmt w:val="bullet"/>
      <w:lvlText w:val=""/>
      <w:lvlJc w:val="left"/>
      <w:pPr>
        <w:ind w:left="3960" w:hanging="360"/>
      </w:pPr>
      <w:rPr>
        <w:rFonts w:ascii="Wingdings" w:hAnsi="Wingdings" w:hint="default"/>
      </w:rPr>
    </w:lvl>
    <w:lvl w:ilvl="6" w:tplc="D17C03E4">
      <w:start w:val="1"/>
      <w:numFmt w:val="bullet"/>
      <w:lvlText w:val=""/>
      <w:lvlJc w:val="left"/>
      <w:pPr>
        <w:ind w:left="4680" w:hanging="360"/>
      </w:pPr>
      <w:rPr>
        <w:rFonts w:ascii="Symbol" w:hAnsi="Symbol" w:hint="default"/>
      </w:rPr>
    </w:lvl>
    <w:lvl w:ilvl="7" w:tplc="BE8ED9F2">
      <w:start w:val="1"/>
      <w:numFmt w:val="bullet"/>
      <w:lvlText w:val="o"/>
      <w:lvlJc w:val="left"/>
      <w:pPr>
        <w:ind w:left="5400" w:hanging="360"/>
      </w:pPr>
      <w:rPr>
        <w:rFonts w:ascii="Courier New" w:hAnsi="Courier New" w:hint="default"/>
      </w:rPr>
    </w:lvl>
    <w:lvl w:ilvl="8" w:tplc="BC50C490">
      <w:start w:val="1"/>
      <w:numFmt w:val="bullet"/>
      <w:lvlText w:val=""/>
      <w:lvlJc w:val="left"/>
      <w:pPr>
        <w:ind w:left="6120" w:hanging="360"/>
      </w:pPr>
      <w:rPr>
        <w:rFonts w:ascii="Wingdings" w:hAnsi="Wingdings" w:hint="default"/>
      </w:rPr>
    </w:lvl>
  </w:abstractNum>
  <w:abstractNum w:abstractNumId="4" w15:restartNumberingAfterBreak="0">
    <w:nsid w:val="10390FB0"/>
    <w:multiLevelType w:val="hybridMultilevel"/>
    <w:tmpl w:val="24866E0A"/>
    <w:lvl w:ilvl="0" w:tplc="08070019">
      <w:start w:val="1"/>
      <w:numFmt w:val="lowerLetter"/>
      <w:lvlText w:val="%1."/>
      <w:lvlJc w:val="left"/>
      <w:pPr>
        <w:ind w:left="648" w:hanging="360"/>
      </w:pPr>
    </w:lvl>
    <w:lvl w:ilvl="1" w:tplc="08070019" w:tentative="1">
      <w:start w:val="1"/>
      <w:numFmt w:val="lowerLetter"/>
      <w:lvlText w:val="%2."/>
      <w:lvlJc w:val="left"/>
      <w:pPr>
        <w:ind w:left="1368" w:hanging="360"/>
      </w:pPr>
    </w:lvl>
    <w:lvl w:ilvl="2" w:tplc="0807001B" w:tentative="1">
      <w:start w:val="1"/>
      <w:numFmt w:val="lowerRoman"/>
      <w:lvlText w:val="%3."/>
      <w:lvlJc w:val="right"/>
      <w:pPr>
        <w:ind w:left="2088" w:hanging="180"/>
      </w:pPr>
    </w:lvl>
    <w:lvl w:ilvl="3" w:tplc="0807000F" w:tentative="1">
      <w:start w:val="1"/>
      <w:numFmt w:val="decimal"/>
      <w:lvlText w:val="%4."/>
      <w:lvlJc w:val="left"/>
      <w:pPr>
        <w:ind w:left="2808" w:hanging="360"/>
      </w:pPr>
    </w:lvl>
    <w:lvl w:ilvl="4" w:tplc="08070019" w:tentative="1">
      <w:start w:val="1"/>
      <w:numFmt w:val="lowerLetter"/>
      <w:lvlText w:val="%5."/>
      <w:lvlJc w:val="left"/>
      <w:pPr>
        <w:ind w:left="3528" w:hanging="360"/>
      </w:pPr>
    </w:lvl>
    <w:lvl w:ilvl="5" w:tplc="0807001B" w:tentative="1">
      <w:start w:val="1"/>
      <w:numFmt w:val="lowerRoman"/>
      <w:lvlText w:val="%6."/>
      <w:lvlJc w:val="right"/>
      <w:pPr>
        <w:ind w:left="4248" w:hanging="180"/>
      </w:pPr>
    </w:lvl>
    <w:lvl w:ilvl="6" w:tplc="0807000F" w:tentative="1">
      <w:start w:val="1"/>
      <w:numFmt w:val="decimal"/>
      <w:lvlText w:val="%7."/>
      <w:lvlJc w:val="left"/>
      <w:pPr>
        <w:ind w:left="4968" w:hanging="360"/>
      </w:pPr>
    </w:lvl>
    <w:lvl w:ilvl="7" w:tplc="08070019" w:tentative="1">
      <w:start w:val="1"/>
      <w:numFmt w:val="lowerLetter"/>
      <w:lvlText w:val="%8."/>
      <w:lvlJc w:val="left"/>
      <w:pPr>
        <w:ind w:left="5688" w:hanging="360"/>
      </w:pPr>
    </w:lvl>
    <w:lvl w:ilvl="8" w:tplc="0807001B" w:tentative="1">
      <w:start w:val="1"/>
      <w:numFmt w:val="lowerRoman"/>
      <w:lvlText w:val="%9."/>
      <w:lvlJc w:val="right"/>
      <w:pPr>
        <w:ind w:left="6408" w:hanging="180"/>
      </w:pPr>
    </w:lvl>
  </w:abstractNum>
  <w:abstractNum w:abstractNumId="5" w15:restartNumberingAfterBreak="0">
    <w:nsid w:val="14CC1C78"/>
    <w:multiLevelType w:val="hybridMultilevel"/>
    <w:tmpl w:val="67BC0866"/>
    <w:lvl w:ilvl="0" w:tplc="C0CCFC6C">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7E65F88"/>
    <w:multiLevelType w:val="hybridMultilevel"/>
    <w:tmpl w:val="9D44BA68"/>
    <w:lvl w:ilvl="0" w:tplc="A8D0B822">
      <w:start w:val="1"/>
      <w:numFmt w:val="bullet"/>
      <w:lvlText w:val="-"/>
      <w:lvlJc w:val="left"/>
      <w:pPr>
        <w:ind w:left="720" w:hanging="360"/>
      </w:pPr>
      <w:rPr>
        <w:rFonts w:ascii="Aptos" w:hAnsi="Aptos" w:hint="default"/>
      </w:rPr>
    </w:lvl>
    <w:lvl w:ilvl="1" w:tplc="9F645E8C">
      <w:start w:val="1"/>
      <w:numFmt w:val="bullet"/>
      <w:lvlText w:val="o"/>
      <w:lvlJc w:val="left"/>
      <w:pPr>
        <w:ind w:left="1440" w:hanging="360"/>
      </w:pPr>
      <w:rPr>
        <w:rFonts w:ascii="Courier New" w:hAnsi="Courier New" w:hint="default"/>
      </w:rPr>
    </w:lvl>
    <w:lvl w:ilvl="2" w:tplc="BDCE16B8">
      <w:start w:val="1"/>
      <w:numFmt w:val="bullet"/>
      <w:lvlText w:val=""/>
      <w:lvlJc w:val="left"/>
      <w:pPr>
        <w:ind w:left="2160" w:hanging="360"/>
      </w:pPr>
      <w:rPr>
        <w:rFonts w:ascii="Wingdings" w:hAnsi="Wingdings" w:hint="default"/>
      </w:rPr>
    </w:lvl>
    <w:lvl w:ilvl="3" w:tplc="092C4F7A">
      <w:start w:val="1"/>
      <w:numFmt w:val="bullet"/>
      <w:lvlText w:val=""/>
      <w:lvlJc w:val="left"/>
      <w:pPr>
        <w:ind w:left="2880" w:hanging="360"/>
      </w:pPr>
      <w:rPr>
        <w:rFonts w:ascii="Symbol" w:hAnsi="Symbol" w:hint="default"/>
      </w:rPr>
    </w:lvl>
    <w:lvl w:ilvl="4" w:tplc="7D86E06E">
      <w:start w:val="1"/>
      <w:numFmt w:val="bullet"/>
      <w:lvlText w:val="o"/>
      <w:lvlJc w:val="left"/>
      <w:pPr>
        <w:ind w:left="3600" w:hanging="360"/>
      </w:pPr>
      <w:rPr>
        <w:rFonts w:ascii="Courier New" w:hAnsi="Courier New" w:hint="default"/>
      </w:rPr>
    </w:lvl>
    <w:lvl w:ilvl="5" w:tplc="806087AE">
      <w:start w:val="1"/>
      <w:numFmt w:val="bullet"/>
      <w:lvlText w:val=""/>
      <w:lvlJc w:val="left"/>
      <w:pPr>
        <w:ind w:left="4320" w:hanging="360"/>
      </w:pPr>
      <w:rPr>
        <w:rFonts w:ascii="Wingdings" w:hAnsi="Wingdings" w:hint="default"/>
      </w:rPr>
    </w:lvl>
    <w:lvl w:ilvl="6" w:tplc="7FF44BBE">
      <w:start w:val="1"/>
      <w:numFmt w:val="bullet"/>
      <w:lvlText w:val=""/>
      <w:lvlJc w:val="left"/>
      <w:pPr>
        <w:ind w:left="5040" w:hanging="360"/>
      </w:pPr>
      <w:rPr>
        <w:rFonts w:ascii="Symbol" w:hAnsi="Symbol" w:hint="default"/>
      </w:rPr>
    </w:lvl>
    <w:lvl w:ilvl="7" w:tplc="1DF46E8E">
      <w:start w:val="1"/>
      <w:numFmt w:val="bullet"/>
      <w:lvlText w:val="o"/>
      <w:lvlJc w:val="left"/>
      <w:pPr>
        <w:ind w:left="5760" w:hanging="360"/>
      </w:pPr>
      <w:rPr>
        <w:rFonts w:ascii="Courier New" w:hAnsi="Courier New" w:hint="default"/>
      </w:rPr>
    </w:lvl>
    <w:lvl w:ilvl="8" w:tplc="AD52CB40">
      <w:start w:val="1"/>
      <w:numFmt w:val="bullet"/>
      <w:lvlText w:val=""/>
      <w:lvlJc w:val="left"/>
      <w:pPr>
        <w:ind w:left="6480" w:hanging="360"/>
      </w:pPr>
      <w:rPr>
        <w:rFonts w:ascii="Wingdings" w:hAnsi="Wingdings" w:hint="default"/>
      </w:rPr>
    </w:lvl>
  </w:abstractNum>
  <w:abstractNum w:abstractNumId="7" w15:restartNumberingAfterBreak="0">
    <w:nsid w:val="252CAB76"/>
    <w:multiLevelType w:val="hybridMultilevel"/>
    <w:tmpl w:val="2DEAF2CE"/>
    <w:lvl w:ilvl="0" w:tplc="47E0AA62">
      <w:start w:val="1"/>
      <w:numFmt w:val="bullet"/>
      <w:lvlText w:val=""/>
      <w:lvlJc w:val="left"/>
      <w:pPr>
        <w:ind w:left="720" w:hanging="360"/>
      </w:pPr>
      <w:rPr>
        <w:rFonts w:ascii="Wingdings" w:hAnsi="Wingdings" w:hint="default"/>
      </w:rPr>
    </w:lvl>
    <w:lvl w:ilvl="1" w:tplc="E5B60726">
      <w:start w:val="1"/>
      <w:numFmt w:val="bullet"/>
      <w:lvlText w:val=""/>
      <w:lvlJc w:val="left"/>
      <w:pPr>
        <w:ind w:left="1440" w:hanging="360"/>
      </w:pPr>
      <w:rPr>
        <w:rFonts w:ascii="Wingdings" w:hAnsi="Wingdings" w:hint="default"/>
      </w:rPr>
    </w:lvl>
    <w:lvl w:ilvl="2" w:tplc="987EA326">
      <w:start w:val="1"/>
      <w:numFmt w:val="bullet"/>
      <w:lvlText w:val=""/>
      <w:lvlJc w:val="left"/>
      <w:pPr>
        <w:ind w:left="2160" w:hanging="360"/>
      </w:pPr>
      <w:rPr>
        <w:rFonts w:ascii="Wingdings" w:hAnsi="Wingdings" w:hint="default"/>
      </w:rPr>
    </w:lvl>
    <w:lvl w:ilvl="3" w:tplc="569CEFAC">
      <w:start w:val="1"/>
      <w:numFmt w:val="bullet"/>
      <w:lvlText w:val=""/>
      <w:lvlJc w:val="left"/>
      <w:pPr>
        <w:ind w:left="2880" w:hanging="360"/>
      </w:pPr>
      <w:rPr>
        <w:rFonts w:ascii="Wingdings" w:hAnsi="Wingdings" w:hint="default"/>
      </w:rPr>
    </w:lvl>
    <w:lvl w:ilvl="4" w:tplc="28A841FE">
      <w:start w:val="1"/>
      <w:numFmt w:val="bullet"/>
      <w:lvlText w:val=""/>
      <w:lvlJc w:val="left"/>
      <w:pPr>
        <w:ind w:left="3600" w:hanging="360"/>
      </w:pPr>
      <w:rPr>
        <w:rFonts w:ascii="Wingdings" w:hAnsi="Wingdings" w:hint="default"/>
      </w:rPr>
    </w:lvl>
    <w:lvl w:ilvl="5" w:tplc="238E4BF2">
      <w:start w:val="1"/>
      <w:numFmt w:val="bullet"/>
      <w:lvlText w:val=""/>
      <w:lvlJc w:val="left"/>
      <w:pPr>
        <w:ind w:left="4320" w:hanging="360"/>
      </w:pPr>
      <w:rPr>
        <w:rFonts w:ascii="Wingdings" w:hAnsi="Wingdings" w:hint="default"/>
      </w:rPr>
    </w:lvl>
    <w:lvl w:ilvl="6" w:tplc="D8B4FCCA">
      <w:start w:val="1"/>
      <w:numFmt w:val="bullet"/>
      <w:lvlText w:val=""/>
      <w:lvlJc w:val="left"/>
      <w:pPr>
        <w:ind w:left="5040" w:hanging="360"/>
      </w:pPr>
      <w:rPr>
        <w:rFonts w:ascii="Wingdings" w:hAnsi="Wingdings" w:hint="default"/>
      </w:rPr>
    </w:lvl>
    <w:lvl w:ilvl="7" w:tplc="622A3A88">
      <w:start w:val="1"/>
      <w:numFmt w:val="bullet"/>
      <w:lvlText w:val=""/>
      <w:lvlJc w:val="left"/>
      <w:pPr>
        <w:ind w:left="5760" w:hanging="360"/>
      </w:pPr>
      <w:rPr>
        <w:rFonts w:ascii="Wingdings" w:hAnsi="Wingdings" w:hint="default"/>
      </w:rPr>
    </w:lvl>
    <w:lvl w:ilvl="8" w:tplc="F8D814A8">
      <w:start w:val="1"/>
      <w:numFmt w:val="bullet"/>
      <w:lvlText w:val=""/>
      <w:lvlJc w:val="left"/>
      <w:pPr>
        <w:ind w:left="6480" w:hanging="360"/>
      </w:pPr>
      <w:rPr>
        <w:rFonts w:ascii="Wingdings" w:hAnsi="Wingdings" w:hint="default"/>
      </w:rPr>
    </w:lvl>
  </w:abstractNum>
  <w:abstractNum w:abstractNumId="8" w15:restartNumberingAfterBreak="0">
    <w:nsid w:val="29165CA6"/>
    <w:multiLevelType w:val="hybridMultilevel"/>
    <w:tmpl w:val="1884C8F6"/>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AD56055"/>
    <w:multiLevelType w:val="hybridMultilevel"/>
    <w:tmpl w:val="94E6C6CA"/>
    <w:lvl w:ilvl="0" w:tplc="45321D7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2E9C91F"/>
    <w:multiLevelType w:val="hybridMultilevel"/>
    <w:tmpl w:val="028AB362"/>
    <w:lvl w:ilvl="0" w:tplc="247E629C">
      <w:start w:val="1"/>
      <w:numFmt w:val="bullet"/>
      <w:lvlText w:val="-"/>
      <w:lvlJc w:val="left"/>
      <w:pPr>
        <w:ind w:left="720" w:hanging="360"/>
      </w:pPr>
      <w:rPr>
        <w:rFonts w:ascii="Aptos" w:hAnsi="Aptos" w:hint="default"/>
      </w:rPr>
    </w:lvl>
    <w:lvl w:ilvl="1" w:tplc="7180C4B8">
      <w:start w:val="1"/>
      <w:numFmt w:val="bullet"/>
      <w:lvlText w:val="o"/>
      <w:lvlJc w:val="left"/>
      <w:pPr>
        <w:ind w:left="1440" w:hanging="360"/>
      </w:pPr>
      <w:rPr>
        <w:rFonts w:ascii="Courier New" w:hAnsi="Courier New" w:hint="default"/>
      </w:rPr>
    </w:lvl>
    <w:lvl w:ilvl="2" w:tplc="82F4390E">
      <w:start w:val="1"/>
      <w:numFmt w:val="bullet"/>
      <w:lvlText w:val=""/>
      <w:lvlJc w:val="left"/>
      <w:pPr>
        <w:ind w:left="2160" w:hanging="360"/>
      </w:pPr>
      <w:rPr>
        <w:rFonts w:ascii="Wingdings" w:hAnsi="Wingdings" w:hint="default"/>
      </w:rPr>
    </w:lvl>
    <w:lvl w:ilvl="3" w:tplc="4EDCBA64">
      <w:start w:val="1"/>
      <w:numFmt w:val="bullet"/>
      <w:lvlText w:val=""/>
      <w:lvlJc w:val="left"/>
      <w:pPr>
        <w:ind w:left="2880" w:hanging="360"/>
      </w:pPr>
      <w:rPr>
        <w:rFonts w:ascii="Symbol" w:hAnsi="Symbol" w:hint="default"/>
      </w:rPr>
    </w:lvl>
    <w:lvl w:ilvl="4" w:tplc="46F6CC44">
      <w:start w:val="1"/>
      <w:numFmt w:val="bullet"/>
      <w:lvlText w:val="o"/>
      <w:lvlJc w:val="left"/>
      <w:pPr>
        <w:ind w:left="3600" w:hanging="360"/>
      </w:pPr>
      <w:rPr>
        <w:rFonts w:ascii="Courier New" w:hAnsi="Courier New" w:hint="default"/>
      </w:rPr>
    </w:lvl>
    <w:lvl w:ilvl="5" w:tplc="D924CF6A">
      <w:start w:val="1"/>
      <w:numFmt w:val="bullet"/>
      <w:lvlText w:val=""/>
      <w:lvlJc w:val="left"/>
      <w:pPr>
        <w:ind w:left="4320" w:hanging="360"/>
      </w:pPr>
      <w:rPr>
        <w:rFonts w:ascii="Wingdings" w:hAnsi="Wingdings" w:hint="default"/>
      </w:rPr>
    </w:lvl>
    <w:lvl w:ilvl="6" w:tplc="B4CC94D8">
      <w:start w:val="1"/>
      <w:numFmt w:val="bullet"/>
      <w:lvlText w:val=""/>
      <w:lvlJc w:val="left"/>
      <w:pPr>
        <w:ind w:left="5040" w:hanging="360"/>
      </w:pPr>
      <w:rPr>
        <w:rFonts w:ascii="Symbol" w:hAnsi="Symbol" w:hint="default"/>
      </w:rPr>
    </w:lvl>
    <w:lvl w:ilvl="7" w:tplc="A2120240">
      <w:start w:val="1"/>
      <w:numFmt w:val="bullet"/>
      <w:lvlText w:val="o"/>
      <w:lvlJc w:val="left"/>
      <w:pPr>
        <w:ind w:left="5760" w:hanging="360"/>
      </w:pPr>
      <w:rPr>
        <w:rFonts w:ascii="Courier New" w:hAnsi="Courier New" w:hint="default"/>
      </w:rPr>
    </w:lvl>
    <w:lvl w:ilvl="8" w:tplc="9BE893EA">
      <w:start w:val="1"/>
      <w:numFmt w:val="bullet"/>
      <w:lvlText w:val=""/>
      <w:lvlJc w:val="left"/>
      <w:pPr>
        <w:ind w:left="6480" w:hanging="360"/>
      </w:pPr>
      <w:rPr>
        <w:rFonts w:ascii="Wingdings" w:hAnsi="Wingdings" w:hint="default"/>
      </w:rPr>
    </w:lvl>
  </w:abstractNum>
  <w:abstractNum w:abstractNumId="11" w15:restartNumberingAfterBreak="0">
    <w:nsid w:val="333420C2"/>
    <w:multiLevelType w:val="hybridMultilevel"/>
    <w:tmpl w:val="360E1B94"/>
    <w:lvl w:ilvl="0" w:tplc="77D81C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423F5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3445772C"/>
    <w:multiLevelType w:val="hybridMultilevel"/>
    <w:tmpl w:val="739A4870"/>
    <w:lvl w:ilvl="0" w:tplc="723A85F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6286040"/>
    <w:multiLevelType w:val="hybridMultilevel"/>
    <w:tmpl w:val="A190A1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696CB4"/>
    <w:multiLevelType w:val="hybridMultilevel"/>
    <w:tmpl w:val="75781952"/>
    <w:lvl w:ilvl="0" w:tplc="0807000F">
      <w:start w:val="5"/>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B51592D"/>
    <w:multiLevelType w:val="hybridMultilevel"/>
    <w:tmpl w:val="A88C9E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E9757A3"/>
    <w:multiLevelType w:val="hybridMultilevel"/>
    <w:tmpl w:val="51AA76EE"/>
    <w:lvl w:ilvl="0" w:tplc="08070019">
      <w:start w:val="2"/>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0A65384"/>
    <w:multiLevelType w:val="hybridMultilevel"/>
    <w:tmpl w:val="6908F148"/>
    <w:lvl w:ilvl="0" w:tplc="08070019">
      <w:start w:val="1"/>
      <w:numFmt w:val="lowerLetter"/>
      <w:lvlText w:val="%1."/>
      <w:lvlJc w:val="left"/>
      <w:pPr>
        <w:ind w:left="288" w:hanging="360"/>
      </w:pPr>
    </w:lvl>
    <w:lvl w:ilvl="1" w:tplc="08070019" w:tentative="1">
      <w:start w:val="1"/>
      <w:numFmt w:val="lowerLetter"/>
      <w:lvlText w:val="%2."/>
      <w:lvlJc w:val="left"/>
      <w:pPr>
        <w:ind w:left="1008" w:hanging="360"/>
      </w:pPr>
    </w:lvl>
    <w:lvl w:ilvl="2" w:tplc="0807001B" w:tentative="1">
      <w:start w:val="1"/>
      <w:numFmt w:val="lowerRoman"/>
      <w:lvlText w:val="%3."/>
      <w:lvlJc w:val="right"/>
      <w:pPr>
        <w:ind w:left="1728" w:hanging="180"/>
      </w:pPr>
    </w:lvl>
    <w:lvl w:ilvl="3" w:tplc="0807000F" w:tentative="1">
      <w:start w:val="1"/>
      <w:numFmt w:val="decimal"/>
      <w:lvlText w:val="%4."/>
      <w:lvlJc w:val="left"/>
      <w:pPr>
        <w:ind w:left="2448" w:hanging="360"/>
      </w:pPr>
    </w:lvl>
    <w:lvl w:ilvl="4" w:tplc="08070019" w:tentative="1">
      <w:start w:val="1"/>
      <w:numFmt w:val="lowerLetter"/>
      <w:lvlText w:val="%5."/>
      <w:lvlJc w:val="left"/>
      <w:pPr>
        <w:ind w:left="3168" w:hanging="360"/>
      </w:pPr>
    </w:lvl>
    <w:lvl w:ilvl="5" w:tplc="0807001B" w:tentative="1">
      <w:start w:val="1"/>
      <w:numFmt w:val="lowerRoman"/>
      <w:lvlText w:val="%6."/>
      <w:lvlJc w:val="right"/>
      <w:pPr>
        <w:ind w:left="3888" w:hanging="180"/>
      </w:pPr>
    </w:lvl>
    <w:lvl w:ilvl="6" w:tplc="0807000F" w:tentative="1">
      <w:start w:val="1"/>
      <w:numFmt w:val="decimal"/>
      <w:lvlText w:val="%7."/>
      <w:lvlJc w:val="left"/>
      <w:pPr>
        <w:ind w:left="4608" w:hanging="360"/>
      </w:pPr>
    </w:lvl>
    <w:lvl w:ilvl="7" w:tplc="08070019" w:tentative="1">
      <w:start w:val="1"/>
      <w:numFmt w:val="lowerLetter"/>
      <w:lvlText w:val="%8."/>
      <w:lvlJc w:val="left"/>
      <w:pPr>
        <w:ind w:left="5328" w:hanging="360"/>
      </w:pPr>
    </w:lvl>
    <w:lvl w:ilvl="8" w:tplc="0807001B" w:tentative="1">
      <w:start w:val="1"/>
      <w:numFmt w:val="lowerRoman"/>
      <w:lvlText w:val="%9."/>
      <w:lvlJc w:val="right"/>
      <w:pPr>
        <w:ind w:left="6048" w:hanging="180"/>
      </w:pPr>
    </w:lvl>
  </w:abstractNum>
  <w:abstractNum w:abstractNumId="19" w15:restartNumberingAfterBreak="0">
    <w:nsid w:val="47C801EE"/>
    <w:multiLevelType w:val="hybridMultilevel"/>
    <w:tmpl w:val="89A646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EDC1EDA"/>
    <w:multiLevelType w:val="hybridMultilevel"/>
    <w:tmpl w:val="D03C44F0"/>
    <w:lvl w:ilvl="0" w:tplc="09543BB4">
      <w:start w:val="1"/>
      <w:numFmt w:val="lowerLetter"/>
      <w:pStyle w:val="Untertite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50A1D96"/>
    <w:multiLevelType w:val="hybridMultilevel"/>
    <w:tmpl w:val="7374A08E"/>
    <w:lvl w:ilvl="0" w:tplc="CFF0E72C">
      <w:numFmt w:val="bullet"/>
      <w:lvlText w:val="-"/>
      <w:lvlJc w:val="left"/>
      <w:pPr>
        <w:ind w:left="720" w:hanging="360"/>
      </w:pPr>
      <w:rPr>
        <w:rFonts w:ascii="Arial" w:eastAsiaTheme="minorHAnsi" w:hAnsi="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6AB6C77"/>
    <w:multiLevelType w:val="hybridMultilevel"/>
    <w:tmpl w:val="DC7E557C"/>
    <w:lvl w:ilvl="0" w:tplc="EA4E75C8">
      <w:start w:val="1"/>
      <w:numFmt w:val="bullet"/>
      <w:lvlText w:val="-"/>
      <w:lvlJc w:val="left"/>
      <w:pPr>
        <w:ind w:left="720" w:hanging="360"/>
      </w:pPr>
      <w:rPr>
        <w:rFonts w:ascii="Aptos" w:hAnsi="Aptos" w:hint="default"/>
      </w:rPr>
    </w:lvl>
    <w:lvl w:ilvl="1" w:tplc="F5E86ADA">
      <w:start w:val="1"/>
      <w:numFmt w:val="bullet"/>
      <w:lvlText w:val="o"/>
      <w:lvlJc w:val="left"/>
      <w:pPr>
        <w:ind w:left="1440" w:hanging="360"/>
      </w:pPr>
      <w:rPr>
        <w:rFonts w:ascii="Courier New" w:hAnsi="Courier New" w:hint="default"/>
      </w:rPr>
    </w:lvl>
    <w:lvl w:ilvl="2" w:tplc="CE2E5710">
      <w:start w:val="1"/>
      <w:numFmt w:val="bullet"/>
      <w:lvlText w:val=""/>
      <w:lvlJc w:val="left"/>
      <w:pPr>
        <w:ind w:left="2160" w:hanging="360"/>
      </w:pPr>
      <w:rPr>
        <w:rFonts w:ascii="Wingdings" w:hAnsi="Wingdings" w:hint="default"/>
      </w:rPr>
    </w:lvl>
    <w:lvl w:ilvl="3" w:tplc="5B067F92">
      <w:start w:val="1"/>
      <w:numFmt w:val="bullet"/>
      <w:lvlText w:val=""/>
      <w:lvlJc w:val="left"/>
      <w:pPr>
        <w:ind w:left="2880" w:hanging="360"/>
      </w:pPr>
      <w:rPr>
        <w:rFonts w:ascii="Symbol" w:hAnsi="Symbol" w:hint="default"/>
      </w:rPr>
    </w:lvl>
    <w:lvl w:ilvl="4" w:tplc="A6CA2BB2">
      <w:start w:val="1"/>
      <w:numFmt w:val="bullet"/>
      <w:lvlText w:val="o"/>
      <w:lvlJc w:val="left"/>
      <w:pPr>
        <w:ind w:left="3600" w:hanging="360"/>
      </w:pPr>
      <w:rPr>
        <w:rFonts w:ascii="Courier New" w:hAnsi="Courier New" w:hint="default"/>
      </w:rPr>
    </w:lvl>
    <w:lvl w:ilvl="5" w:tplc="CD7461A4">
      <w:start w:val="1"/>
      <w:numFmt w:val="bullet"/>
      <w:lvlText w:val=""/>
      <w:lvlJc w:val="left"/>
      <w:pPr>
        <w:ind w:left="4320" w:hanging="360"/>
      </w:pPr>
      <w:rPr>
        <w:rFonts w:ascii="Wingdings" w:hAnsi="Wingdings" w:hint="default"/>
      </w:rPr>
    </w:lvl>
    <w:lvl w:ilvl="6" w:tplc="5BF41716">
      <w:start w:val="1"/>
      <w:numFmt w:val="bullet"/>
      <w:lvlText w:val=""/>
      <w:lvlJc w:val="left"/>
      <w:pPr>
        <w:ind w:left="5040" w:hanging="360"/>
      </w:pPr>
      <w:rPr>
        <w:rFonts w:ascii="Symbol" w:hAnsi="Symbol" w:hint="default"/>
      </w:rPr>
    </w:lvl>
    <w:lvl w:ilvl="7" w:tplc="FC144CAE">
      <w:start w:val="1"/>
      <w:numFmt w:val="bullet"/>
      <w:lvlText w:val="o"/>
      <w:lvlJc w:val="left"/>
      <w:pPr>
        <w:ind w:left="5760" w:hanging="360"/>
      </w:pPr>
      <w:rPr>
        <w:rFonts w:ascii="Courier New" w:hAnsi="Courier New" w:hint="default"/>
      </w:rPr>
    </w:lvl>
    <w:lvl w:ilvl="8" w:tplc="066A8392">
      <w:start w:val="1"/>
      <w:numFmt w:val="bullet"/>
      <w:lvlText w:val=""/>
      <w:lvlJc w:val="left"/>
      <w:pPr>
        <w:ind w:left="6480" w:hanging="360"/>
      </w:pPr>
      <w:rPr>
        <w:rFonts w:ascii="Wingdings" w:hAnsi="Wingdings" w:hint="default"/>
      </w:rPr>
    </w:lvl>
  </w:abstractNum>
  <w:abstractNum w:abstractNumId="23" w15:restartNumberingAfterBreak="0">
    <w:nsid w:val="5C38CA7F"/>
    <w:multiLevelType w:val="multilevel"/>
    <w:tmpl w:val="8B768E18"/>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741BE5"/>
    <w:multiLevelType w:val="hybridMultilevel"/>
    <w:tmpl w:val="A044DCCE"/>
    <w:lvl w:ilvl="0" w:tplc="9518510A">
      <w:start w:val="1"/>
      <w:numFmt w:val="bullet"/>
      <w:lvlText w:val="-"/>
      <w:lvlJc w:val="left"/>
      <w:pPr>
        <w:ind w:left="360" w:hanging="360"/>
      </w:pPr>
      <w:rPr>
        <w:rFonts w:ascii="Aptos" w:hAnsi="Apto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636321E1"/>
    <w:multiLevelType w:val="hybridMultilevel"/>
    <w:tmpl w:val="82DCCE3C"/>
    <w:lvl w:ilvl="0" w:tplc="09AA3A7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455514B"/>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5DCAD93"/>
    <w:multiLevelType w:val="multilevel"/>
    <w:tmpl w:val="31526E80"/>
    <w:lvl w:ilvl="0">
      <w:start w:val="3"/>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3FFDCA"/>
    <w:multiLevelType w:val="hybridMultilevel"/>
    <w:tmpl w:val="A1F251C4"/>
    <w:lvl w:ilvl="0" w:tplc="3120ED40">
      <w:start w:val="1"/>
      <w:numFmt w:val="bullet"/>
      <w:lvlText w:val=""/>
      <w:lvlJc w:val="left"/>
      <w:pPr>
        <w:ind w:left="720" w:hanging="360"/>
      </w:pPr>
      <w:rPr>
        <w:rFonts w:ascii="Wingdings" w:hAnsi="Wingdings" w:hint="default"/>
        <w:strike w:val="0"/>
      </w:rPr>
    </w:lvl>
    <w:lvl w:ilvl="1" w:tplc="BA3C042E">
      <w:start w:val="1"/>
      <w:numFmt w:val="bullet"/>
      <w:lvlText w:val=""/>
      <w:lvlJc w:val="left"/>
      <w:pPr>
        <w:ind w:left="1440" w:hanging="360"/>
      </w:pPr>
      <w:rPr>
        <w:rFonts w:ascii="Wingdings" w:hAnsi="Wingdings" w:hint="default"/>
      </w:rPr>
    </w:lvl>
    <w:lvl w:ilvl="2" w:tplc="D01A0294">
      <w:start w:val="1"/>
      <w:numFmt w:val="bullet"/>
      <w:lvlText w:val=""/>
      <w:lvlJc w:val="left"/>
      <w:pPr>
        <w:ind w:left="2160" w:hanging="360"/>
      </w:pPr>
      <w:rPr>
        <w:rFonts w:ascii="Wingdings" w:hAnsi="Wingdings" w:hint="default"/>
      </w:rPr>
    </w:lvl>
    <w:lvl w:ilvl="3" w:tplc="31FAC982">
      <w:start w:val="1"/>
      <w:numFmt w:val="bullet"/>
      <w:lvlText w:val=""/>
      <w:lvlJc w:val="left"/>
      <w:pPr>
        <w:ind w:left="2880" w:hanging="360"/>
      </w:pPr>
      <w:rPr>
        <w:rFonts w:ascii="Wingdings" w:hAnsi="Wingdings" w:hint="default"/>
      </w:rPr>
    </w:lvl>
    <w:lvl w:ilvl="4" w:tplc="151C5AB0">
      <w:start w:val="1"/>
      <w:numFmt w:val="bullet"/>
      <w:lvlText w:val=""/>
      <w:lvlJc w:val="left"/>
      <w:pPr>
        <w:ind w:left="3600" w:hanging="360"/>
      </w:pPr>
      <w:rPr>
        <w:rFonts w:ascii="Wingdings" w:hAnsi="Wingdings" w:hint="default"/>
      </w:rPr>
    </w:lvl>
    <w:lvl w:ilvl="5" w:tplc="A398AD9C">
      <w:start w:val="1"/>
      <w:numFmt w:val="bullet"/>
      <w:lvlText w:val=""/>
      <w:lvlJc w:val="left"/>
      <w:pPr>
        <w:ind w:left="4320" w:hanging="360"/>
      </w:pPr>
      <w:rPr>
        <w:rFonts w:ascii="Wingdings" w:hAnsi="Wingdings" w:hint="default"/>
      </w:rPr>
    </w:lvl>
    <w:lvl w:ilvl="6" w:tplc="A51C8FCA">
      <w:start w:val="1"/>
      <w:numFmt w:val="bullet"/>
      <w:lvlText w:val=""/>
      <w:lvlJc w:val="left"/>
      <w:pPr>
        <w:ind w:left="5040" w:hanging="360"/>
      </w:pPr>
      <w:rPr>
        <w:rFonts w:ascii="Wingdings" w:hAnsi="Wingdings" w:hint="default"/>
      </w:rPr>
    </w:lvl>
    <w:lvl w:ilvl="7" w:tplc="E2D0D204">
      <w:start w:val="1"/>
      <w:numFmt w:val="bullet"/>
      <w:lvlText w:val=""/>
      <w:lvlJc w:val="left"/>
      <w:pPr>
        <w:ind w:left="5760" w:hanging="360"/>
      </w:pPr>
      <w:rPr>
        <w:rFonts w:ascii="Wingdings" w:hAnsi="Wingdings" w:hint="default"/>
      </w:rPr>
    </w:lvl>
    <w:lvl w:ilvl="8" w:tplc="5AC474EC">
      <w:start w:val="1"/>
      <w:numFmt w:val="bullet"/>
      <w:lvlText w:val=""/>
      <w:lvlJc w:val="left"/>
      <w:pPr>
        <w:ind w:left="6480" w:hanging="360"/>
      </w:pPr>
      <w:rPr>
        <w:rFonts w:ascii="Wingdings" w:hAnsi="Wingdings" w:hint="default"/>
      </w:rPr>
    </w:lvl>
  </w:abstractNum>
  <w:abstractNum w:abstractNumId="29" w15:restartNumberingAfterBreak="0">
    <w:nsid w:val="6F834A3B"/>
    <w:multiLevelType w:val="hybridMultilevel"/>
    <w:tmpl w:val="DFBE246A"/>
    <w:lvl w:ilvl="0" w:tplc="13586778">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7566161C"/>
    <w:multiLevelType w:val="multilevel"/>
    <w:tmpl w:val="47923974"/>
    <w:lvl w:ilvl="0">
      <w:start w:val="1"/>
      <w:numFmt w:val="decimal"/>
      <w:lvlText w:val="%1."/>
      <w:lvlJc w:val="left"/>
      <w:pPr>
        <w:ind w:left="360" w:hanging="360"/>
      </w:p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CB34364"/>
    <w:multiLevelType w:val="hybridMultilevel"/>
    <w:tmpl w:val="A190A15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3839428">
    <w:abstractNumId w:val="7"/>
  </w:num>
  <w:num w:numId="2" w16cid:durableId="1849052686">
    <w:abstractNumId w:val="6"/>
  </w:num>
  <w:num w:numId="3" w16cid:durableId="1879901371">
    <w:abstractNumId w:val="2"/>
  </w:num>
  <w:num w:numId="4" w16cid:durableId="1553495877">
    <w:abstractNumId w:val="10"/>
  </w:num>
  <w:num w:numId="5" w16cid:durableId="1212495981">
    <w:abstractNumId w:val="27"/>
  </w:num>
  <w:num w:numId="6" w16cid:durableId="572857509">
    <w:abstractNumId w:val="22"/>
  </w:num>
  <w:num w:numId="7" w16cid:durableId="618144269">
    <w:abstractNumId w:val="0"/>
  </w:num>
  <w:num w:numId="8" w16cid:durableId="95248101">
    <w:abstractNumId w:val="23"/>
  </w:num>
  <w:num w:numId="9" w16cid:durableId="240264396">
    <w:abstractNumId w:val="1"/>
  </w:num>
  <w:num w:numId="10" w16cid:durableId="510753993">
    <w:abstractNumId w:val="28"/>
  </w:num>
  <w:num w:numId="11" w16cid:durableId="42143981">
    <w:abstractNumId w:val="12"/>
  </w:num>
  <w:num w:numId="12" w16cid:durableId="639118521">
    <w:abstractNumId w:val="3"/>
  </w:num>
  <w:num w:numId="13" w16cid:durableId="1574775716">
    <w:abstractNumId w:val="13"/>
  </w:num>
  <w:num w:numId="14" w16cid:durableId="1851948719">
    <w:abstractNumId w:val="11"/>
  </w:num>
  <w:num w:numId="15" w16cid:durableId="835997452">
    <w:abstractNumId w:val="21"/>
  </w:num>
  <w:num w:numId="16" w16cid:durableId="858814712">
    <w:abstractNumId w:val="26"/>
  </w:num>
  <w:num w:numId="17" w16cid:durableId="1384980737">
    <w:abstractNumId w:val="8"/>
  </w:num>
  <w:num w:numId="18" w16cid:durableId="231475822">
    <w:abstractNumId w:val="17"/>
  </w:num>
  <w:num w:numId="19" w16cid:durableId="1331254020">
    <w:abstractNumId w:val="29"/>
  </w:num>
  <w:num w:numId="20" w16cid:durableId="1039552005">
    <w:abstractNumId w:val="20"/>
  </w:num>
  <w:num w:numId="21" w16cid:durableId="1711296170">
    <w:abstractNumId w:val="18"/>
  </w:num>
  <w:num w:numId="22" w16cid:durableId="58676404">
    <w:abstractNumId w:val="4"/>
  </w:num>
  <w:num w:numId="23" w16cid:durableId="1862470627">
    <w:abstractNumId w:val="30"/>
  </w:num>
  <w:num w:numId="24" w16cid:durableId="2001616037">
    <w:abstractNumId w:val="19"/>
  </w:num>
  <w:num w:numId="25" w16cid:durableId="1565023895">
    <w:abstractNumId w:val="9"/>
  </w:num>
  <w:num w:numId="26" w16cid:durableId="1757747329">
    <w:abstractNumId w:val="31"/>
  </w:num>
  <w:num w:numId="27" w16cid:durableId="1238324834">
    <w:abstractNumId w:val="16"/>
  </w:num>
  <w:num w:numId="28" w16cid:durableId="1495410315">
    <w:abstractNumId w:val="5"/>
  </w:num>
  <w:num w:numId="29" w16cid:durableId="1615600226">
    <w:abstractNumId w:val="24"/>
  </w:num>
  <w:num w:numId="30" w16cid:durableId="1222709585">
    <w:abstractNumId w:val="25"/>
  </w:num>
  <w:num w:numId="31" w16cid:durableId="821770085">
    <w:abstractNumId w:val="14"/>
  </w:num>
  <w:num w:numId="32" w16cid:durableId="19766441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445045"/>
    <w:rsid w:val="00004A73"/>
    <w:rsid w:val="00004AE0"/>
    <w:rsid w:val="00006DCD"/>
    <w:rsid w:val="000168E1"/>
    <w:rsid w:val="00033140"/>
    <w:rsid w:val="00053110"/>
    <w:rsid w:val="00063098"/>
    <w:rsid w:val="000659F3"/>
    <w:rsid w:val="0006792E"/>
    <w:rsid w:val="00097DBC"/>
    <w:rsid w:val="000B1E90"/>
    <w:rsid w:val="000C31D5"/>
    <w:rsid w:val="000D0490"/>
    <w:rsid w:val="000E2F4C"/>
    <w:rsid w:val="000F6027"/>
    <w:rsid w:val="0010284B"/>
    <w:rsid w:val="00111668"/>
    <w:rsid w:val="00123A05"/>
    <w:rsid w:val="001507B4"/>
    <w:rsid w:val="00167D76"/>
    <w:rsid w:val="00176253"/>
    <w:rsid w:val="00193C72"/>
    <w:rsid w:val="001A5A4B"/>
    <w:rsid w:val="001B19F3"/>
    <w:rsid w:val="001E70B4"/>
    <w:rsid w:val="001F74EA"/>
    <w:rsid w:val="001F7DA7"/>
    <w:rsid w:val="0020418A"/>
    <w:rsid w:val="00213191"/>
    <w:rsid w:val="00216D38"/>
    <w:rsid w:val="00221513"/>
    <w:rsid w:val="00224CCF"/>
    <w:rsid w:val="00226984"/>
    <w:rsid w:val="00227E9C"/>
    <w:rsid w:val="00245C5C"/>
    <w:rsid w:val="00263D58"/>
    <w:rsid w:val="00272200"/>
    <w:rsid w:val="00272871"/>
    <w:rsid w:val="00281F3D"/>
    <w:rsid w:val="0028599C"/>
    <w:rsid w:val="002908D0"/>
    <w:rsid w:val="00295025"/>
    <w:rsid w:val="002975D5"/>
    <w:rsid w:val="002A09A0"/>
    <w:rsid w:val="002A14A9"/>
    <w:rsid w:val="002C1664"/>
    <w:rsid w:val="002D01BC"/>
    <w:rsid w:val="002D105C"/>
    <w:rsid w:val="002D1B8D"/>
    <w:rsid w:val="002E4812"/>
    <w:rsid w:val="002F068D"/>
    <w:rsid w:val="002F3363"/>
    <w:rsid w:val="002F6330"/>
    <w:rsid w:val="002F6812"/>
    <w:rsid w:val="00312122"/>
    <w:rsid w:val="00312A4E"/>
    <w:rsid w:val="003452B1"/>
    <w:rsid w:val="00372A63"/>
    <w:rsid w:val="00373D90"/>
    <w:rsid w:val="00382C74"/>
    <w:rsid w:val="003B13FC"/>
    <w:rsid w:val="003D6DA0"/>
    <w:rsid w:val="003E1718"/>
    <w:rsid w:val="003E3787"/>
    <w:rsid w:val="003F17F0"/>
    <w:rsid w:val="003F6E86"/>
    <w:rsid w:val="003F752F"/>
    <w:rsid w:val="004034D6"/>
    <w:rsid w:val="00405928"/>
    <w:rsid w:val="00465D11"/>
    <w:rsid w:val="00470ABC"/>
    <w:rsid w:val="004878D2"/>
    <w:rsid w:val="004A04E0"/>
    <w:rsid w:val="004A350D"/>
    <w:rsid w:val="004D38ED"/>
    <w:rsid w:val="004D3B6C"/>
    <w:rsid w:val="004E6FE1"/>
    <w:rsid w:val="004F3BE1"/>
    <w:rsid w:val="00501829"/>
    <w:rsid w:val="00504D4D"/>
    <w:rsid w:val="005054EE"/>
    <w:rsid w:val="00506A9B"/>
    <w:rsid w:val="00511122"/>
    <w:rsid w:val="00514E97"/>
    <w:rsid w:val="00542088"/>
    <w:rsid w:val="00553DE2"/>
    <w:rsid w:val="00566A49"/>
    <w:rsid w:val="005673FD"/>
    <w:rsid w:val="0059723B"/>
    <w:rsid w:val="005A2FCB"/>
    <w:rsid w:val="005C4CC9"/>
    <w:rsid w:val="005C4EB5"/>
    <w:rsid w:val="005D6BFC"/>
    <w:rsid w:val="005F0F63"/>
    <w:rsid w:val="005F197C"/>
    <w:rsid w:val="006423C2"/>
    <w:rsid w:val="00646A80"/>
    <w:rsid w:val="00654DC1"/>
    <w:rsid w:val="00665967"/>
    <w:rsid w:val="0068676C"/>
    <w:rsid w:val="0069442E"/>
    <w:rsid w:val="006968ED"/>
    <w:rsid w:val="006B14E5"/>
    <w:rsid w:val="006D33DA"/>
    <w:rsid w:val="006F4821"/>
    <w:rsid w:val="006F7AEC"/>
    <w:rsid w:val="00706177"/>
    <w:rsid w:val="007124A3"/>
    <w:rsid w:val="00735FC0"/>
    <w:rsid w:val="00777128"/>
    <w:rsid w:val="007852D9"/>
    <w:rsid w:val="00794043"/>
    <w:rsid w:val="007A60C6"/>
    <w:rsid w:val="007B31C1"/>
    <w:rsid w:val="007C2130"/>
    <w:rsid w:val="007D37F2"/>
    <w:rsid w:val="007D3CB8"/>
    <w:rsid w:val="007E0927"/>
    <w:rsid w:val="007F1365"/>
    <w:rsid w:val="008216EF"/>
    <w:rsid w:val="00823543"/>
    <w:rsid w:val="008264B5"/>
    <w:rsid w:val="00831EF3"/>
    <w:rsid w:val="00857D14"/>
    <w:rsid w:val="00875851"/>
    <w:rsid w:val="008860B3"/>
    <w:rsid w:val="008B041C"/>
    <w:rsid w:val="008B1C58"/>
    <w:rsid w:val="008B26EC"/>
    <w:rsid w:val="008B747C"/>
    <w:rsid w:val="008D1EA9"/>
    <w:rsid w:val="008E2A5A"/>
    <w:rsid w:val="008F2908"/>
    <w:rsid w:val="008F3E7C"/>
    <w:rsid w:val="00902392"/>
    <w:rsid w:val="0090694E"/>
    <w:rsid w:val="00942DF3"/>
    <w:rsid w:val="009430ED"/>
    <w:rsid w:val="00943BED"/>
    <w:rsid w:val="0096114B"/>
    <w:rsid w:val="00964258"/>
    <w:rsid w:val="00965AF1"/>
    <w:rsid w:val="009779CA"/>
    <w:rsid w:val="00984287"/>
    <w:rsid w:val="00995AE3"/>
    <w:rsid w:val="009A3012"/>
    <w:rsid w:val="009B4BC5"/>
    <w:rsid w:val="009C46D4"/>
    <w:rsid w:val="009D18E0"/>
    <w:rsid w:val="009D333B"/>
    <w:rsid w:val="009F3017"/>
    <w:rsid w:val="009F4721"/>
    <w:rsid w:val="00A0678A"/>
    <w:rsid w:val="00A40015"/>
    <w:rsid w:val="00A40B93"/>
    <w:rsid w:val="00A43368"/>
    <w:rsid w:val="00A479A4"/>
    <w:rsid w:val="00A67060"/>
    <w:rsid w:val="00AC0FB3"/>
    <w:rsid w:val="00AF0BC5"/>
    <w:rsid w:val="00B06DDD"/>
    <w:rsid w:val="00B224C6"/>
    <w:rsid w:val="00B23959"/>
    <w:rsid w:val="00B26CAD"/>
    <w:rsid w:val="00B46195"/>
    <w:rsid w:val="00B476C3"/>
    <w:rsid w:val="00B63E65"/>
    <w:rsid w:val="00B9080D"/>
    <w:rsid w:val="00B95176"/>
    <w:rsid w:val="00BA40AE"/>
    <w:rsid w:val="00BA480C"/>
    <w:rsid w:val="00BA587F"/>
    <w:rsid w:val="00BA5A82"/>
    <w:rsid w:val="00BB084A"/>
    <w:rsid w:val="00BC413B"/>
    <w:rsid w:val="00BC507C"/>
    <w:rsid w:val="00BD3AF5"/>
    <w:rsid w:val="00BD3CE0"/>
    <w:rsid w:val="00BE26D0"/>
    <w:rsid w:val="00BE6EE4"/>
    <w:rsid w:val="00BF043B"/>
    <w:rsid w:val="00BF3604"/>
    <w:rsid w:val="00BF5F97"/>
    <w:rsid w:val="00C045ED"/>
    <w:rsid w:val="00C14F42"/>
    <w:rsid w:val="00C172DA"/>
    <w:rsid w:val="00C25E87"/>
    <w:rsid w:val="00C471B3"/>
    <w:rsid w:val="00C564C2"/>
    <w:rsid w:val="00C57287"/>
    <w:rsid w:val="00C60402"/>
    <w:rsid w:val="00C622CF"/>
    <w:rsid w:val="00C624B7"/>
    <w:rsid w:val="00C730DC"/>
    <w:rsid w:val="00CA571B"/>
    <w:rsid w:val="00CA7021"/>
    <w:rsid w:val="00CB144B"/>
    <w:rsid w:val="00CB7D96"/>
    <w:rsid w:val="00CC673F"/>
    <w:rsid w:val="00CE1494"/>
    <w:rsid w:val="00CE179F"/>
    <w:rsid w:val="00CE5490"/>
    <w:rsid w:val="00CF21A7"/>
    <w:rsid w:val="00CF7B55"/>
    <w:rsid w:val="00D009BC"/>
    <w:rsid w:val="00D00C46"/>
    <w:rsid w:val="00D01883"/>
    <w:rsid w:val="00D02B6F"/>
    <w:rsid w:val="00D13462"/>
    <w:rsid w:val="00D439E3"/>
    <w:rsid w:val="00D91E5C"/>
    <w:rsid w:val="00D94623"/>
    <w:rsid w:val="00DA13A8"/>
    <w:rsid w:val="00DB2051"/>
    <w:rsid w:val="00DB250D"/>
    <w:rsid w:val="00DB4273"/>
    <w:rsid w:val="00DB60C4"/>
    <w:rsid w:val="00DB6B28"/>
    <w:rsid w:val="00DB75E3"/>
    <w:rsid w:val="00DC2E4C"/>
    <w:rsid w:val="00DD1708"/>
    <w:rsid w:val="00DD572F"/>
    <w:rsid w:val="00DD68E7"/>
    <w:rsid w:val="00DE5FA1"/>
    <w:rsid w:val="00DF3715"/>
    <w:rsid w:val="00DF7A0F"/>
    <w:rsid w:val="00E006D5"/>
    <w:rsid w:val="00E07F6A"/>
    <w:rsid w:val="00E10727"/>
    <w:rsid w:val="00E24C06"/>
    <w:rsid w:val="00E3648B"/>
    <w:rsid w:val="00E622BA"/>
    <w:rsid w:val="00EA6923"/>
    <w:rsid w:val="00EA7628"/>
    <w:rsid w:val="00EB7B3F"/>
    <w:rsid w:val="00EC596C"/>
    <w:rsid w:val="00ED1048"/>
    <w:rsid w:val="00ED37E7"/>
    <w:rsid w:val="00ED713E"/>
    <w:rsid w:val="00EE35FC"/>
    <w:rsid w:val="00EE4DD0"/>
    <w:rsid w:val="00EF6C16"/>
    <w:rsid w:val="00F15CFC"/>
    <w:rsid w:val="00F279FC"/>
    <w:rsid w:val="00F31AC9"/>
    <w:rsid w:val="00F40B1A"/>
    <w:rsid w:val="00F55703"/>
    <w:rsid w:val="00F66E38"/>
    <w:rsid w:val="00F74CAA"/>
    <w:rsid w:val="00F759CF"/>
    <w:rsid w:val="00F83063"/>
    <w:rsid w:val="00FA3F7C"/>
    <w:rsid w:val="00FB1284"/>
    <w:rsid w:val="00FC79CC"/>
    <w:rsid w:val="00FD6E06"/>
    <w:rsid w:val="00FD7EE6"/>
    <w:rsid w:val="00FF3109"/>
    <w:rsid w:val="017195E6"/>
    <w:rsid w:val="04032C2B"/>
    <w:rsid w:val="04FD153F"/>
    <w:rsid w:val="0559EE2B"/>
    <w:rsid w:val="07C18443"/>
    <w:rsid w:val="08E6A969"/>
    <w:rsid w:val="0A77BD85"/>
    <w:rsid w:val="0DA9FE6E"/>
    <w:rsid w:val="0EDD31E1"/>
    <w:rsid w:val="0F032A61"/>
    <w:rsid w:val="0F30F62D"/>
    <w:rsid w:val="1077151F"/>
    <w:rsid w:val="15474FBC"/>
    <w:rsid w:val="1567590B"/>
    <w:rsid w:val="1AA4D6FB"/>
    <w:rsid w:val="1BDA7736"/>
    <w:rsid w:val="1D43ECA6"/>
    <w:rsid w:val="1FDF7555"/>
    <w:rsid w:val="20FF209C"/>
    <w:rsid w:val="2172D14E"/>
    <w:rsid w:val="21DC4BF4"/>
    <w:rsid w:val="22A048D4"/>
    <w:rsid w:val="275251B1"/>
    <w:rsid w:val="27CC2286"/>
    <w:rsid w:val="290BDCF0"/>
    <w:rsid w:val="2CF07DE1"/>
    <w:rsid w:val="3156837D"/>
    <w:rsid w:val="320A5D99"/>
    <w:rsid w:val="326F8A40"/>
    <w:rsid w:val="35DAE5AA"/>
    <w:rsid w:val="37579708"/>
    <w:rsid w:val="38CC57DF"/>
    <w:rsid w:val="3C6566DF"/>
    <w:rsid w:val="3E2E5527"/>
    <w:rsid w:val="3E8A536A"/>
    <w:rsid w:val="3EA937A3"/>
    <w:rsid w:val="3F2A885D"/>
    <w:rsid w:val="42C5510B"/>
    <w:rsid w:val="44EF960C"/>
    <w:rsid w:val="4565D634"/>
    <w:rsid w:val="47E9D597"/>
    <w:rsid w:val="48722A5F"/>
    <w:rsid w:val="4904A7C9"/>
    <w:rsid w:val="4B7EC8C7"/>
    <w:rsid w:val="4C97EAA5"/>
    <w:rsid w:val="4D0FB780"/>
    <w:rsid w:val="4D41A0D5"/>
    <w:rsid w:val="4F5FBB6D"/>
    <w:rsid w:val="4F9B3F92"/>
    <w:rsid w:val="4FA4F5C4"/>
    <w:rsid w:val="53AF63AA"/>
    <w:rsid w:val="53B1A9CB"/>
    <w:rsid w:val="54D539FC"/>
    <w:rsid w:val="56C87B88"/>
    <w:rsid w:val="59778920"/>
    <w:rsid w:val="5A1542DA"/>
    <w:rsid w:val="5A6A8CBD"/>
    <w:rsid w:val="5B348268"/>
    <w:rsid w:val="5CEE41B3"/>
    <w:rsid w:val="5DAF336E"/>
    <w:rsid w:val="5DF548EF"/>
    <w:rsid w:val="5F2DD171"/>
    <w:rsid w:val="603EE541"/>
    <w:rsid w:val="604DF627"/>
    <w:rsid w:val="61445045"/>
    <w:rsid w:val="62938398"/>
    <w:rsid w:val="63FF5563"/>
    <w:rsid w:val="649A6F44"/>
    <w:rsid w:val="66538251"/>
    <w:rsid w:val="67A35EF8"/>
    <w:rsid w:val="67D76851"/>
    <w:rsid w:val="6862B7D3"/>
    <w:rsid w:val="691C85F7"/>
    <w:rsid w:val="69539A46"/>
    <w:rsid w:val="6C35FD76"/>
    <w:rsid w:val="6CEA46FB"/>
    <w:rsid w:val="6D1C37BB"/>
    <w:rsid w:val="6E273746"/>
    <w:rsid w:val="6EBDD8C8"/>
    <w:rsid w:val="6EE812D1"/>
    <w:rsid w:val="6F19A49E"/>
    <w:rsid w:val="70C945F8"/>
    <w:rsid w:val="71D3ADCF"/>
    <w:rsid w:val="742B0B6B"/>
    <w:rsid w:val="748C105A"/>
    <w:rsid w:val="76011DFF"/>
    <w:rsid w:val="77626C30"/>
    <w:rsid w:val="7E323A4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45045"/>
  <w15:chartTrackingRefBased/>
  <w15:docId w15:val="{A954AAF2-8C0C-41F5-B707-34A1B90D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673F"/>
    <w:pPr>
      <w:spacing w:after="60" w:line="240" w:lineRule="auto"/>
    </w:pPr>
    <w:rPr>
      <w:rFonts w:ascii="Arial" w:hAnsi="Arial"/>
      <w:sz w:val="21"/>
    </w:rPr>
  </w:style>
  <w:style w:type="paragraph" w:styleId="berschrift1">
    <w:name w:val="heading 1"/>
    <w:basedOn w:val="Standard"/>
    <w:next w:val="Standard"/>
    <w:link w:val="berschrift1Zchn"/>
    <w:uiPriority w:val="9"/>
    <w:qFormat/>
    <w:rsid w:val="00CC673F"/>
    <w:pPr>
      <w:keepNext/>
      <w:keepLines/>
      <w:numPr>
        <w:numId w:val="11"/>
      </w:numPr>
      <w:pBdr>
        <w:top w:val="single" w:sz="4" w:space="1" w:color="auto"/>
      </w:pBdr>
      <w:spacing w:before="120" w:line="278" w:lineRule="auto"/>
      <w:ind w:left="431" w:hanging="431"/>
      <w:outlineLvl w:val="0"/>
    </w:pPr>
    <w:rPr>
      <w:rFonts w:eastAsiaTheme="majorEastAsia" w:cstheme="majorBidi"/>
      <w:b/>
      <w:szCs w:val="32"/>
    </w:rPr>
  </w:style>
  <w:style w:type="paragraph" w:styleId="berschrift2">
    <w:name w:val="heading 2"/>
    <w:basedOn w:val="Standard"/>
    <w:next w:val="Standard"/>
    <w:link w:val="berschrift2Zchn"/>
    <w:uiPriority w:val="9"/>
    <w:unhideWhenUsed/>
    <w:qFormat/>
    <w:rsid w:val="00D91E5C"/>
    <w:pPr>
      <w:keepNext/>
      <w:keepLines/>
      <w:numPr>
        <w:ilvl w:val="1"/>
        <w:numId w:val="11"/>
      </w:numPr>
      <w:spacing w:before="120" w:line="278" w:lineRule="auto"/>
      <w:ind w:left="578" w:hanging="578"/>
      <w:outlineLvl w:val="1"/>
    </w:pPr>
    <w:rPr>
      <w:rFonts w:eastAsiaTheme="majorEastAsia" w:cstheme="majorBidi"/>
      <w:i/>
      <w:sz w:val="26"/>
      <w:szCs w:val="26"/>
    </w:rPr>
  </w:style>
  <w:style w:type="paragraph" w:styleId="berschrift3">
    <w:name w:val="heading 3"/>
    <w:basedOn w:val="Standard"/>
    <w:next w:val="Standard"/>
    <w:link w:val="berschrift3Zchn"/>
    <w:uiPriority w:val="9"/>
    <w:unhideWhenUsed/>
    <w:qFormat/>
    <w:rsid w:val="00D91E5C"/>
    <w:pPr>
      <w:keepNext/>
      <w:keepLines/>
      <w:numPr>
        <w:ilvl w:val="2"/>
        <w:numId w:val="11"/>
      </w:numPr>
      <w:spacing w:before="40" w:after="0"/>
      <w:outlineLvl w:val="2"/>
    </w:pPr>
    <w:rPr>
      <w:rFonts w:asciiTheme="majorHAnsi" w:eastAsiaTheme="majorEastAsia" w:hAnsiTheme="majorHAnsi" w:cstheme="majorBidi"/>
      <w:color w:val="0A2F40" w:themeColor="accent1" w:themeShade="7F"/>
      <w:sz w:val="24"/>
    </w:rPr>
  </w:style>
  <w:style w:type="paragraph" w:styleId="berschrift4">
    <w:name w:val="heading 4"/>
    <w:basedOn w:val="Standard"/>
    <w:next w:val="Standard"/>
    <w:link w:val="berschrift4Zchn"/>
    <w:uiPriority w:val="9"/>
    <w:semiHidden/>
    <w:unhideWhenUsed/>
    <w:qFormat/>
    <w:rsid w:val="00D91E5C"/>
    <w:pPr>
      <w:keepNext/>
      <w:keepLines/>
      <w:numPr>
        <w:ilvl w:val="3"/>
        <w:numId w:val="11"/>
      </w:numPr>
      <w:spacing w:before="40" w:after="0"/>
      <w:outlineLvl w:val="3"/>
    </w:pPr>
    <w:rPr>
      <w:rFonts w:asciiTheme="majorHAnsi" w:eastAsiaTheme="majorEastAsia" w:hAnsiTheme="maj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91E5C"/>
    <w:pPr>
      <w:keepNext/>
      <w:keepLines/>
      <w:numPr>
        <w:ilvl w:val="4"/>
        <w:numId w:val="11"/>
      </w:numPr>
      <w:spacing w:before="40" w:after="0"/>
      <w:outlineLvl w:val="4"/>
    </w:pPr>
    <w:rPr>
      <w:rFonts w:asciiTheme="majorHAnsi" w:eastAsiaTheme="majorEastAsia" w:hAnsiTheme="maj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91E5C"/>
    <w:pPr>
      <w:keepNext/>
      <w:keepLines/>
      <w:numPr>
        <w:ilvl w:val="5"/>
        <w:numId w:val="11"/>
      </w:numPr>
      <w:spacing w:before="40" w:after="0"/>
      <w:outlineLvl w:val="5"/>
    </w:pPr>
    <w:rPr>
      <w:rFonts w:asciiTheme="majorHAnsi" w:eastAsiaTheme="majorEastAsia" w:hAnsiTheme="majorHAnsi" w:cstheme="majorBidi"/>
      <w:color w:val="0A2F40" w:themeColor="accent1" w:themeShade="7F"/>
    </w:rPr>
  </w:style>
  <w:style w:type="paragraph" w:styleId="berschrift7">
    <w:name w:val="heading 7"/>
    <w:basedOn w:val="Standard"/>
    <w:next w:val="Standard"/>
    <w:link w:val="berschrift7Zchn"/>
    <w:uiPriority w:val="9"/>
    <w:semiHidden/>
    <w:unhideWhenUsed/>
    <w:qFormat/>
    <w:rsid w:val="00D91E5C"/>
    <w:pPr>
      <w:keepNext/>
      <w:keepLines/>
      <w:numPr>
        <w:ilvl w:val="6"/>
        <w:numId w:val="11"/>
      </w:numPr>
      <w:spacing w:before="40" w:after="0"/>
      <w:outlineLvl w:val="6"/>
    </w:pPr>
    <w:rPr>
      <w:rFonts w:asciiTheme="majorHAnsi" w:eastAsiaTheme="majorEastAsia" w:hAnsiTheme="majorHAnsi" w:cstheme="majorBidi"/>
      <w:i/>
      <w:iCs/>
      <w:color w:val="0A2F40" w:themeColor="accent1" w:themeShade="7F"/>
    </w:rPr>
  </w:style>
  <w:style w:type="paragraph" w:styleId="berschrift8">
    <w:name w:val="heading 8"/>
    <w:basedOn w:val="Standard"/>
    <w:next w:val="Standard"/>
    <w:link w:val="berschrift8Zchn"/>
    <w:uiPriority w:val="9"/>
    <w:semiHidden/>
    <w:unhideWhenUsed/>
    <w:qFormat/>
    <w:rsid w:val="00D91E5C"/>
    <w:pPr>
      <w:keepNext/>
      <w:keepLines/>
      <w:numPr>
        <w:ilvl w:val="7"/>
        <w:numId w:val="11"/>
      </w:numPr>
      <w:spacing w:before="40" w:after="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D91E5C"/>
    <w:pPr>
      <w:keepNext/>
      <w:keepLines/>
      <w:numPr>
        <w:ilvl w:val="8"/>
        <w:numId w:val="1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link w:val="Titel"/>
    <w:uiPriority w:val="10"/>
    <w:rsid w:val="00D91E5C"/>
    <w:rPr>
      <w:rFonts w:ascii="Arial" w:eastAsiaTheme="majorEastAsia" w:hAnsi="Arial" w:cstheme="majorBidi"/>
      <w:b/>
      <w:spacing w:val="-10"/>
      <w:kern w:val="28"/>
      <w:sz w:val="28"/>
      <w:szCs w:val="56"/>
    </w:rPr>
  </w:style>
  <w:style w:type="paragraph" w:styleId="Titel">
    <w:name w:val="Title"/>
    <w:basedOn w:val="Standard"/>
    <w:next w:val="Standard"/>
    <w:link w:val="TitelZchn"/>
    <w:uiPriority w:val="10"/>
    <w:qFormat/>
    <w:rsid w:val="00D91E5C"/>
    <w:pPr>
      <w:spacing w:after="0"/>
      <w:contextualSpacing/>
    </w:pPr>
    <w:rPr>
      <w:rFonts w:eastAsiaTheme="majorEastAsia" w:cstheme="majorBidi"/>
      <w:b/>
      <w:spacing w:val="-10"/>
      <w:kern w:val="28"/>
      <w:sz w:val="28"/>
      <w:szCs w:val="56"/>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sid w:val="00CC673F"/>
    <w:rPr>
      <w:rFonts w:ascii="Arial" w:eastAsiaTheme="majorEastAsia" w:hAnsi="Arial" w:cstheme="majorBidi"/>
      <w:b/>
      <w:sz w:val="21"/>
      <w:szCs w:val="32"/>
    </w:rPr>
  </w:style>
  <w:style w:type="character" w:customStyle="1" w:styleId="berschrift2Zchn">
    <w:name w:val="Überschrift 2 Zchn"/>
    <w:basedOn w:val="Absatz-Standardschriftart"/>
    <w:link w:val="berschrift2"/>
    <w:uiPriority w:val="9"/>
    <w:rsid w:val="00D91E5C"/>
    <w:rPr>
      <w:rFonts w:ascii="Arial" w:eastAsiaTheme="majorEastAsia" w:hAnsi="Arial" w:cstheme="majorBidi"/>
      <w:i/>
      <w:sz w:val="26"/>
      <w:szCs w:val="26"/>
    </w:rPr>
  </w:style>
  <w:style w:type="character" w:customStyle="1" w:styleId="berschrift3Zchn">
    <w:name w:val="Überschrift 3 Zchn"/>
    <w:basedOn w:val="Absatz-Standardschriftart"/>
    <w:link w:val="berschrift3"/>
    <w:uiPriority w:val="9"/>
    <w:rsid w:val="00D91E5C"/>
    <w:rPr>
      <w:rFonts w:asciiTheme="majorHAnsi" w:eastAsiaTheme="majorEastAsia" w:hAnsiTheme="majorHAnsi" w:cstheme="majorBidi"/>
      <w:color w:val="0A2F40" w:themeColor="accent1" w:themeShade="7F"/>
    </w:rPr>
  </w:style>
  <w:style w:type="character" w:customStyle="1" w:styleId="berschrift4Zchn">
    <w:name w:val="Überschrift 4 Zchn"/>
    <w:basedOn w:val="Absatz-Standardschriftart"/>
    <w:link w:val="berschrift4"/>
    <w:uiPriority w:val="9"/>
    <w:semiHidden/>
    <w:rsid w:val="00D91E5C"/>
    <w:rPr>
      <w:rFonts w:asciiTheme="majorHAnsi" w:eastAsiaTheme="majorEastAsia" w:hAnsiTheme="majorHAnsi" w:cstheme="majorBidi"/>
      <w:i/>
      <w:iCs/>
      <w:color w:val="0F4761" w:themeColor="accent1" w:themeShade="BF"/>
      <w:sz w:val="21"/>
    </w:rPr>
  </w:style>
  <w:style w:type="character" w:customStyle="1" w:styleId="berschrift5Zchn">
    <w:name w:val="Überschrift 5 Zchn"/>
    <w:basedOn w:val="Absatz-Standardschriftart"/>
    <w:link w:val="berschrift5"/>
    <w:uiPriority w:val="9"/>
    <w:semiHidden/>
    <w:rsid w:val="00D91E5C"/>
    <w:rPr>
      <w:rFonts w:asciiTheme="majorHAnsi" w:eastAsiaTheme="majorEastAsia" w:hAnsiTheme="majorHAnsi" w:cstheme="majorBidi"/>
      <w:color w:val="0F4761" w:themeColor="accent1" w:themeShade="BF"/>
      <w:sz w:val="21"/>
    </w:rPr>
  </w:style>
  <w:style w:type="character" w:customStyle="1" w:styleId="berschrift6Zchn">
    <w:name w:val="Überschrift 6 Zchn"/>
    <w:basedOn w:val="Absatz-Standardschriftart"/>
    <w:link w:val="berschrift6"/>
    <w:uiPriority w:val="9"/>
    <w:semiHidden/>
    <w:rsid w:val="00D91E5C"/>
    <w:rPr>
      <w:rFonts w:asciiTheme="majorHAnsi" w:eastAsiaTheme="majorEastAsia" w:hAnsiTheme="majorHAnsi" w:cstheme="majorBidi"/>
      <w:color w:val="0A2F40" w:themeColor="accent1" w:themeShade="7F"/>
      <w:sz w:val="21"/>
    </w:rPr>
  </w:style>
  <w:style w:type="character" w:customStyle="1" w:styleId="berschrift7Zchn">
    <w:name w:val="Überschrift 7 Zchn"/>
    <w:basedOn w:val="Absatz-Standardschriftart"/>
    <w:link w:val="berschrift7"/>
    <w:uiPriority w:val="9"/>
    <w:semiHidden/>
    <w:rsid w:val="00D91E5C"/>
    <w:rPr>
      <w:rFonts w:asciiTheme="majorHAnsi" w:eastAsiaTheme="majorEastAsia" w:hAnsiTheme="majorHAnsi" w:cstheme="majorBidi"/>
      <w:i/>
      <w:iCs/>
      <w:color w:val="0A2F40" w:themeColor="accent1" w:themeShade="7F"/>
      <w:sz w:val="21"/>
    </w:rPr>
  </w:style>
  <w:style w:type="character" w:customStyle="1" w:styleId="berschrift8Zchn">
    <w:name w:val="Überschrift 8 Zchn"/>
    <w:basedOn w:val="Absatz-Standardschriftart"/>
    <w:link w:val="berschrift8"/>
    <w:uiPriority w:val="9"/>
    <w:semiHidden/>
    <w:rsid w:val="00D91E5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91E5C"/>
    <w:rPr>
      <w:rFonts w:asciiTheme="majorHAnsi" w:eastAsiaTheme="majorEastAsia" w:hAnsiTheme="majorHAnsi" w:cstheme="majorBidi"/>
      <w:i/>
      <w:iCs/>
      <w:color w:val="272727" w:themeColor="text1" w:themeTint="D8"/>
      <w:sz w:val="21"/>
      <w:szCs w:val="21"/>
    </w:rPr>
  </w:style>
  <w:style w:type="paragraph" w:styleId="Untertitel">
    <w:name w:val="Subtitle"/>
    <w:basedOn w:val="Standard"/>
    <w:next w:val="Standard"/>
    <w:link w:val="UntertitelZchn"/>
    <w:uiPriority w:val="11"/>
    <w:qFormat/>
    <w:rsid w:val="00CC673F"/>
    <w:pPr>
      <w:framePr w:wrap="around" w:vAnchor="text" w:hAnchor="text" w:y="1"/>
      <w:numPr>
        <w:numId w:val="20"/>
      </w:numPr>
      <w:ind w:left="0" w:firstLine="0"/>
    </w:pPr>
    <w:rPr>
      <w:rFonts w:eastAsiaTheme="minorEastAsia"/>
      <w:i/>
      <w:spacing w:val="15"/>
      <w:szCs w:val="22"/>
    </w:rPr>
  </w:style>
  <w:style w:type="character" w:customStyle="1" w:styleId="UntertitelZchn">
    <w:name w:val="Untertitel Zchn"/>
    <w:basedOn w:val="Absatz-Standardschriftart"/>
    <w:link w:val="Untertitel"/>
    <w:uiPriority w:val="11"/>
    <w:rsid w:val="00CC673F"/>
    <w:rPr>
      <w:rFonts w:ascii="Arial" w:eastAsiaTheme="minorEastAsia" w:hAnsi="Arial"/>
      <w:i/>
      <w:spacing w:val="15"/>
      <w:sz w:val="21"/>
      <w:szCs w:val="22"/>
    </w:rPr>
  </w:style>
  <w:style w:type="paragraph" w:styleId="KeinLeerraum">
    <w:name w:val="No Spacing"/>
    <w:link w:val="KeinLeerraumZchn"/>
    <w:uiPriority w:val="1"/>
    <w:qFormat/>
    <w:rsid w:val="00ED37E7"/>
    <w:pPr>
      <w:spacing w:after="0" w:line="240" w:lineRule="auto"/>
    </w:pPr>
    <w:rPr>
      <w:rFonts w:ascii="Arial" w:hAnsi="Arial"/>
      <w:sz w:val="21"/>
    </w:rPr>
  </w:style>
  <w:style w:type="paragraph" w:styleId="berarbeitung">
    <w:name w:val="Revision"/>
    <w:hidden/>
    <w:uiPriority w:val="99"/>
    <w:semiHidden/>
    <w:rsid w:val="00E622BA"/>
    <w:pPr>
      <w:spacing w:after="0" w:line="240" w:lineRule="auto"/>
    </w:pPr>
    <w:rPr>
      <w:rFonts w:ascii="Arial" w:hAnsi="Arial"/>
      <w:sz w:val="21"/>
    </w:rPr>
  </w:style>
  <w:style w:type="paragraph" w:styleId="Kopfzeile">
    <w:name w:val="header"/>
    <w:basedOn w:val="Standard"/>
    <w:link w:val="KopfzeileZchn"/>
    <w:uiPriority w:val="99"/>
    <w:unhideWhenUsed/>
    <w:rsid w:val="00BA5A82"/>
    <w:pPr>
      <w:tabs>
        <w:tab w:val="center" w:pos="4536"/>
        <w:tab w:val="right" w:pos="9072"/>
      </w:tabs>
      <w:spacing w:after="0"/>
    </w:pPr>
  </w:style>
  <w:style w:type="character" w:customStyle="1" w:styleId="KopfzeileZchn">
    <w:name w:val="Kopfzeile Zchn"/>
    <w:basedOn w:val="Absatz-Standardschriftart"/>
    <w:link w:val="Kopfzeile"/>
    <w:uiPriority w:val="99"/>
    <w:rsid w:val="00BA5A82"/>
    <w:rPr>
      <w:rFonts w:ascii="Arial" w:hAnsi="Arial"/>
      <w:sz w:val="21"/>
    </w:rPr>
  </w:style>
  <w:style w:type="paragraph" w:styleId="Fuzeile">
    <w:name w:val="footer"/>
    <w:basedOn w:val="Standard"/>
    <w:link w:val="FuzeileZchn"/>
    <w:uiPriority w:val="99"/>
    <w:unhideWhenUsed/>
    <w:rsid w:val="00BA5A82"/>
    <w:pPr>
      <w:tabs>
        <w:tab w:val="center" w:pos="4536"/>
        <w:tab w:val="right" w:pos="9072"/>
      </w:tabs>
      <w:spacing w:after="0"/>
    </w:pPr>
  </w:style>
  <w:style w:type="character" w:customStyle="1" w:styleId="FuzeileZchn">
    <w:name w:val="Fußzeile Zchn"/>
    <w:basedOn w:val="Absatz-Standardschriftart"/>
    <w:link w:val="Fuzeile"/>
    <w:uiPriority w:val="99"/>
    <w:rsid w:val="00BA5A82"/>
    <w:rPr>
      <w:rFonts w:ascii="Arial" w:hAnsi="Arial"/>
      <w:sz w:val="21"/>
    </w:rPr>
  </w:style>
  <w:style w:type="character" w:styleId="Kommentarzeichen">
    <w:name w:val="annotation reference"/>
    <w:basedOn w:val="Absatz-Standardschriftart"/>
    <w:uiPriority w:val="99"/>
    <w:semiHidden/>
    <w:unhideWhenUsed/>
    <w:rsid w:val="000D0490"/>
    <w:rPr>
      <w:sz w:val="16"/>
      <w:szCs w:val="16"/>
    </w:rPr>
  </w:style>
  <w:style w:type="paragraph" w:styleId="Kommentartext">
    <w:name w:val="annotation text"/>
    <w:basedOn w:val="Standard"/>
    <w:link w:val="KommentartextZchn"/>
    <w:uiPriority w:val="99"/>
    <w:unhideWhenUsed/>
    <w:rsid w:val="000D0490"/>
    <w:rPr>
      <w:sz w:val="20"/>
      <w:szCs w:val="20"/>
    </w:rPr>
  </w:style>
  <w:style w:type="character" w:customStyle="1" w:styleId="KommentartextZchn">
    <w:name w:val="Kommentartext Zchn"/>
    <w:basedOn w:val="Absatz-Standardschriftart"/>
    <w:link w:val="Kommentartext"/>
    <w:uiPriority w:val="99"/>
    <w:rsid w:val="000D0490"/>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D0490"/>
    <w:rPr>
      <w:b/>
      <w:bCs/>
    </w:rPr>
  </w:style>
  <w:style w:type="character" w:customStyle="1" w:styleId="KommentarthemaZchn">
    <w:name w:val="Kommentarthema Zchn"/>
    <w:basedOn w:val="KommentartextZchn"/>
    <w:link w:val="Kommentarthema"/>
    <w:uiPriority w:val="99"/>
    <w:semiHidden/>
    <w:rsid w:val="000D0490"/>
    <w:rPr>
      <w:rFonts w:ascii="Arial" w:hAnsi="Arial"/>
      <w:b/>
      <w:bCs/>
      <w:sz w:val="20"/>
      <w:szCs w:val="20"/>
    </w:rPr>
  </w:style>
  <w:style w:type="character" w:styleId="Fett">
    <w:name w:val="Strong"/>
    <w:basedOn w:val="Absatz-Standardschriftart"/>
    <w:uiPriority w:val="2"/>
    <w:qFormat/>
    <w:rsid w:val="00A40015"/>
    <w:rPr>
      <w:b/>
      <w:bCs/>
    </w:rPr>
  </w:style>
  <w:style w:type="character" w:customStyle="1" w:styleId="KeinLeerraumZchn">
    <w:name w:val="Kein Leerraum Zchn"/>
    <w:basedOn w:val="Absatz-Standardschriftart"/>
    <w:link w:val="KeinLeerraum"/>
    <w:uiPriority w:val="6"/>
    <w:rsid w:val="00A40015"/>
    <w:rPr>
      <w:rFonts w:ascii="Arial" w:hAnsi="Arial"/>
      <w:sz w:val="21"/>
    </w:rPr>
  </w:style>
  <w:style w:type="paragraph" w:customStyle="1" w:styleId="KeinLeerraumfett">
    <w:name w:val="Kein Leerraum fett"/>
    <w:basedOn w:val="KeinLeerraum"/>
    <w:next w:val="KeinLeerraum"/>
    <w:uiPriority w:val="7"/>
    <w:rsid w:val="00A40015"/>
    <w:pPr>
      <w:spacing w:line="260" w:lineRule="atLeast"/>
    </w:pPr>
    <w:rPr>
      <w:rFonts w:asciiTheme="minorHAnsi" w:hAnsiTheme="minorHAnsi" w:cstheme="minorHAnsi"/>
      <w:b/>
      <w:szCs w:val="21"/>
      <w:lang w:val="de-CH"/>
    </w:rPr>
  </w:style>
  <w:style w:type="character" w:styleId="Platzhaltertext">
    <w:name w:val="Placeholder Text"/>
    <w:basedOn w:val="Absatz-Standardschriftart"/>
    <w:uiPriority w:val="99"/>
    <w:semiHidden/>
    <w:rsid w:val="002E4812"/>
    <w:rPr>
      <w:color w:val="666666"/>
    </w:rPr>
  </w:style>
  <w:style w:type="paragraph" w:styleId="Funotentext">
    <w:name w:val="footnote text"/>
    <w:basedOn w:val="Standard"/>
    <w:uiPriority w:val="99"/>
    <w:semiHidden/>
    <w:unhideWhenUsed/>
    <w:rsid w:val="69539A46"/>
    <w:pPr>
      <w:spacing w:after="0"/>
    </w:pPr>
    <w:rPr>
      <w:sz w:val="20"/>
      <w:szCs w:val="20"/>
    </w:rPr>
  </w:style>
  <w:style w:type="character" w:styleId="Funotenzeichen">
    <w:name w:val="footnote reference"/>
    <w:basedOn w:val="Absatz-Standardschriftart"/>
    <w:uiPriority w:val="99"/>
    <w:semiHidden/>
    <w:unhideWhenUsed/>
    <w:rPr>
      <w:vertAlign w:val="superscript"/>
    </w:rPr>
  </w:style>
  <w:style w:type="character" w:styleId="Hyperlink">
    <w:name w:val="Hyperlink"/>
    <w:basedOn w:val="Absatz-Standardschriftart"/>
    <w:uiPriority w:val="99"/>
    <w:unhideWhenUsed/>
    <w:rsid w:val="0006792E"/>
    <w:rPr>
      <w:color w:val="467886" w:themeColor="hyperlink"/>
      <w:u w:val="single"/>
    </w:rPr>
  </w:style>
  <w:style w:type="character" w:styleId="NichtaufgelsteErwhnung">
    <w:name w:val="Unresolved Mention"/>
    <w:basedOn w:val="Absatz-Standardschriftart"/>
    <w:uiPriority w:val="99"/>
    <w:semiHidden/>
    <w:unhideWhenUsed/>
    <w:rsid w:val="00067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ichte.sg.ch/fremdeinschaetzung-lup-dt/ablauf-hinweise.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erichte.sg.ch/content/dam/publisg/avs/fremdeinsch%C3%A4tzung-lup-dt/dokumentencenter/Drei_Handlungsfelder_der_FE_Auszug_Orientierungsrahmen.pdf" TargetMode="External"/><Relationship Id="rId4" Type="http://schemas.openxmlformats.org/officeDocument/2006/relationships/settings" Target="settings.xml"/><Relationship Id="rId9" Type="http://schemas.openxmlformats.org/officeDocument/2006/relationships/hyperlink" Target="https://www.berichte.sg.ch/fremdeinschaetzung-lup-dt.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F6F19-0169-4C49-B3F3-7C1F0502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712</Words>
  <Characters>4490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Einstufungsbogen Schule Selbstbild</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Einstufungsbogen (Selbstbild Schule)</dc:title>
  <dc:subject/>
  <dc:creator>KTSG-BLD-AVS</dc:creator>
  <cp:keywords>Fremdeinschätzung LUP-DT, Digitale Transformation, Volksschule</cp:keywords>
  <dc:description/>
  <cp:lastModifiedBy>Gämperle Ralph BLD-AVS-SuU</cp:lastModifiedBy>
  <cp:revision>3</cp:revision>
  <dcterms:created xsi:type="dcterms:W3CDTF">2025-09-03T13:42:00Z</dcterms:created>
  <dcterms:modified xsi:type="dcterms:W3CDTF">2025-09-03T14:03:00Z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9d30b8-e020-4783-b454-ac0e88601419_Enabled">
    <vt:lpwstr>true</vt:lpwstr>
  </property>
  <property fmtid="{D5CDD505-2E9C-101B-9397-08002B2CF9AE}" pid="3" name="MSIP_Label_b29d30b8-e020-4783-b454-ac0e88601419_SetDate">
    <vt:lpwstr>2025-09-03T13:43:59Z</vt:lpwstr>
  </property>
  <property fmtid="{D5CDD505-2E9C-101B-9397-08002B2CF9AE}" pid="4" name="MSIP_Label_b29d30b8-e020-4783-b454-ac0e88601419_Method">
    <vt:lpwstr>Standard</vt:lpwstr>
  </property>
  <property fmtid="{D5CDD505-2E9C-101B-9397-08002B2CF9AE}" pid="5" name="MSIP_Label_b29d30b8-e020-4783-b454-ac0e88601419_Name">
    <vt:lpwstr>Intern</vt:lpwstr>
  </property>
  <property fmtid="{D5CDD505-2E9C-101B-9397-08002B2CF9AE}" pid="6" name="MSIP_Label_b29d30b8-e020-4783-b454-ac0e88601419_SiteId">
    <vt:lpwstr>9cada478-1b84-4f69-a38a-79dfbc4ee5c8</vt:lpwstr>
  </property>
  <property fmtid="{D5CDD505-2E9C-101B-9397-08002B2CF9AE}" pid="7" name="MSIP_Label_b29d30b8-e020-4783-b454-ac0e88601419_ActionId">
    <vt:lpwstr>ecf1c6e8-ab74-41e2-81b3-df7683077be3</vt:lpwstr>
  </property>
  <property fmtid="{D5CDD505-2E9C-101B-9397-08002B2CF9AE}" pid="8" name="MSIP_Label_b29d30b8-e020-4783-b454-ac0e88601419_ContentBits">
    <vt:lpwstr>0</vt:lpwstr>
  </property>
  <property fmtid="{D5CDD505-2E9C-101B-9397-08002B2CF9AE}" pid="9" name="MSIP_Label_b29d30b8-e020-4783-b454-ac0e88601419_Tag">
    <vt:lpwstr>10, 3, 0, 1</vt:lpwstr>
  </property>
</Properties>
</file>